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15C8F" w14:textId="05E05A91" w:rsidR="00882ED5" w:rsidRDefault="00B6498F" w:rsidP="00612270">
      <w:pPr>
        <w:pStyle w:val="Titel"/>
        <w:rPr>
          <w:lang w:val="nl-NL"/>
        </w:rPr>
      </w:pPr>
      <w:r>
        <w:rPr>
          <w:lang w:val="nl-NL"/>
        </w:rPr>
        <w:t>Liegen</w:t>
      </w:r>
    </w:p>
    <w:p w14:paraId="30B4315A" w14:textId="7DAAA8C3" w:rsidR="00612270" w:rsidRDefault="00612270" w:rsidP="00612270">
      <w:pPr>
        <w:pStyle w:val="Kop3"/>
        <w:rPr>
          <w:lang w:val="nl-NL"/>
        </w:rPr>
      </w:pPr>
      <w:r>
        <w:rPr>
          <w:lang w:val="nl-NL"/>
        </w:rPr>
        <w:t xml:space="preserve">Lesvoorbereiding filosoferen met kinderen </w:t>
      </w:r>
      <w:proofErr w:type="spellStart"/>
      <w:r>
        <w:rPr>
          <w:lang w:val="nl-NL"/>
        </w:rPr>
        <w:t>i.h.k.v</w:t>
      </w:r>
      <w:proofErr w:type="spellEnd"/>
      <w:r>
        <w:rPr>
          <w:lang w:val="nl-NL"/>
        </w:rPr>
        <w:t xml:space="preserve">. </w:t>
      </w:r>
      <w:proofErr w:type="spellStart"/>
      <w:r>
        <w:rPr>
          <w:lang w:val="nl-NL"/>
        </w:rPr>
        <w:t>Wereldfilosofiedag</w:t>
      </w:r>
      <w:proofErr w:type="spellEnd"/>
      <w:r>
        <w:rPr>
          <w:lang w:val="nl-NL"/>
        </w:rPr>
        <w:t xml:space="preserve"> 2021</w:t>
      </w:r>
      <w:r>
        <w:rPr>
          <w:lang w:val="nl-NL"/>
        </w:rPr>
        <w:br/>
        <w:t xml:space="preserve">Auteur: </w:t>
      </w:r>
      <w:r w:rsidR="00D81EB8">
        <w:rPr>
          <w:lang w:val="nl-NL"/>
        </w:rPr>
        <w:t>Nynke van Uffelen</w:t>
      </w:r>
    </w:p>
    <w:p w14:paraId="514ADF26" w14:textId="405F850E" w:rsidR="00612270" w:rsidRDefault="00612270" w:rsidP="00612270">
      <w:pPr>
        <w:rPr>
          <w:lang w:val="nl-NL"/>
        </w:rPr>
      </w:pPr>
    </w:p>
    <w:p w14:paraId="2B80322B" w14:textId="34426A8C" w:rsidR="00612270" w:rsidRDefault="00D81EB8" w:rsidP="00612270">
      <w:pPr>
        <w:pStyle w:val="Kop1"/>
        <w:rPr>
          <w:lang w:val="nl-NL"/>
        </w:rPr>
      </w:pPr>
      <w:r>
        <w:rPr>
          <w:lang w:val="nl-NL"/>
        </w:rPr>
        <w:t>Lesvoorbereiding</w:t>
      </w:r>
    </w:p>
    <w:p w14:paraId="2D4F4D27" w14:textId="250E562A" w:rsidR="00612270" w:rsidRDefault="00D81EB8" w:rsidP="00612270">
      <w:pPr>
        <w:rPr>
          <w:lang w:val="nl-NL"/>
        </w:rPr>
      </w:pPr>
      <w:r>
        <w:rPr>
          <w:lang w:val="nl-NL"/>
        </w:rPr>
        <w:t>Duur: ongeveer 105 minuten</w:t>
      </w:r>
    </w:p>
    <w:p w14:paraId="10BDC17E" w14:textId="56E591A3" w:rsidR="00612270" w:rsidRDefault="00D81EB8" w:rsidP="00612270">
      <w:pPr>
        <w:pStyle w:val="Kop2"/>
        <w:rPr>
          <w:lang w:val="nl-NL"/>
        </w:rPr>
      </w:pPr>
      <w:r>
        <w:rPr>
          <w:lang w:val="nl-NL"/>
        </w:rPr>
        <w:t>Lesdoelen</w:t>
      </w:r>
    </w:p>
    <w:p w14:paraId="4E692979" w14:textId="77777777" w:rsidR="00D81EB8" w:rsidRDefault="00D81EB8" w:rsidP="00D81EB8">
      <w:pPr>
        <w:pStyle w:val="Lijstalinea"/>
        <w:numPr>
          <w:ilvl w:val="0"/>
          <w:numId w:val="1"/>
        </w:numPr>
      </w:pPr>
      <w:r>
        <w:t>De leerlingen leren een standpunt in te nemen.</w:t>
      </w:r>
    </w:p>
    <w:p w14:paraId="3368D3FC" w14:textId="77777777" w:rsidR="00D81EB8" w:rsidRDefault="00D81EB8" w:rsidP="00D81EB8">
      <w:pPr>
        <w:pStyle w:val="Lijstalinea"/>
        <w:numPr>
          <w:ilvl w:val="0"/>
          <w:numId w:val="1"/>
        </w:numPr>
      </w:pPr>
      <w:r>
        <w:t xml:space="preserve">De leerlingen kunnen de eigen mening verantwoorden met argumenten. </w:t>
      </w:r>
    </w:p>
    <w:p w14:paraId="579939E5" w14:textId="77777777" w:rsidR="00D81EB8" w:rsidRDefault="00D81EB8" w:rsidP="00D81EB8">
      <w:pPr>
        <w:pStyle w:val="Lijstalinea"/>
        <w:numPr>
          <w:ilvl w:val="0"/>
          <w:numId w:val="1"/>
        </w:numPr>
      </w:pPr>
      <w:r>
        <w:t xml:space="preserve">De leerlingen luisteren naar elkaar. </w:t>
      </w:r>
    </w:p>
    <w:p w14:paraId="2C4EEDBE" w14:textId="77777777" w:rsidR="00D81EB8" w:rsidRDefault="00D81EB8" w:rsidP="00D81EB8">
      <w:pPr>
        <w:pStyle w:val="Lijstalinea"/>
        <w:numPr>
          <w:ilvl w:val="0"/>
          <w:numId w:val="1"/>
        </w:numPr>
      </w:pPr>
      <w:r>
        <w:t xml:space="preserve">De leerlingen durven van mening te veranderen na het horen van argumenten. </w:t>
      </w:r>
    </w:p>
    <w:p w14:paraId="6B036CE9" w14:textId="77777777" w:rsidR="00D81EB8" w:rsidRDefault="00D81EB8" w:rsidP="00D81EB8">
      <w:pPr>
        <w:pStyle w:val="Lijstalinea"/>
        <w:numPr>
          <w:ilvl w:val="0"/>
          <w:numId w:val="1"/>
        </w:numPr>
      </w:pPr>
      <w:r>
        <w:t xml:space="preserve">De leerlingen denken creatief na. </w:t>
      </w:r>
    </w:p>
    <w:p w14:paraId="4010EC7D" w14:textId="7D760D25" w:rsidR="00D81EB8" w:rsidRPr="00D81EB8" w:rsidRDefault="00D81EB8" w:rsidP="00D81EB8">
      <w:pPr>
        <w:pStyle w:val="Lijstalinea"/>
        <w:numPr>
          <w:ilvl w:val="0"/>
          <w:numId w:val="1"/>
        </w:numPr>
      </w:pPr>
      <w:r>
        <w:t>De leerlingen denken kritisch na over de meningen van anderen én over de eigen mening.</w:t>
      </w:r>
    </w:p>
    <w:p w14:paraId="01FCBAEA" w14:textId="379F351E" w:rsidR="00D81EB8" w:rsidRPr="00D81EB8" w:rsidRDefault="00D81EB8" w:rsidP="00D81EB8">
      <w:pPr>
        <w:pStyle w:val="Kop2"/>
        <w:rPr>
          <w:lang w:val="nl-NL"/>
        </w:rPr>
      </w:pPr>
      <w:r>
        <w:rPr>
          <w:lang w:val="nl-NL"/>
        </w:rPr>
        <w:t>Lesschema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8536"/>
      </w:tblGrid>
      <w:tr w:rsidR="00D81EB8" w:rsidRPr="00D81EB8" w14:paraId="6F45912D" w14:textId="77777777" w:rsidTr="00D81EB8">
        <w:trPr>
          <w:cantSplit/>
          <w:trHeight w:val="1162"/>
        </w:trPr>
        <w:tc>
          <w:tcPr>
            <w:tcW w:w="673" w:type="dxa"/>
            <w:tcBorders>
              <w:top w:val="single" w:sz="4" w:space="0" w:color="auto"/>
              <w:left w:val="single" w:sz="4" w:space="0" w:color="auto"/>
              <w:bottom w:val="single" w:sz="4" w:space="0" w:color="auto"/>
              <w:right w:val="single" w:sz="4" w:space="0" w:color="auto"/>
            </w:tcBorders>
            <w:textDirection w:val="btLr"/>
            <w:hideMark/>
          </w:tcPr>
          <w:p w14:paraId="16320E67" w14:textId="77777777" w:rsidR="00D81EB8" w:rsidRPr="00D81EB8" w:rsidRDefault="00D81EB8" w:rsidP="00D81EB8">
            <w:pPr>
              <w:rPr>
                <w:lang w:val="nl-NL"/>
              </w:rPr>
            </w:pPr>
            <w:r w:rsidRPr="00D81EB8">
              <w:rPr>
                <w:lang w:val="nl-NL"/>
              </w:rPr>
              <w:t>Timing / Duur</w:t>
            </w:r>
          </w:p>
        </w:tc>
        <w:tc>
          <w:tcPr>
            <w:tcW w:w="8536" w:type="dxa"/>
            <w:tcBorders>
              <w:top w:val="single" w:sz="4" w:space="0" w:color="auto"/>
              <w:left w:val="single" w:sz="4" w:space="0" w:color="auto"/>
              <w:bottom w:val="single" w:sz="4" w:space="0" w:color="auto"/>
              <w:right w:val="single" w:sz="4" w:space="0" w:color="auto"/>
            </w:tcBorders>
            <w:hideMark/>
          </w:tcPr>
          <w:p w14:paraId="298F087E" w14:textId="77777777" w:rsidR="00D81EB8" w:rsidRPr="00D81EB8" w:rsidRDefault="00D81EB8" w:rsidP="00D81EB8">
            <w:pPr>
              <w:rPr>
                <w:lang w:val="nl-NL"/>
              </w:rPr>
            </w:pPr>
            <w:r w:rsidRPr="00D81EB8">
              <w:rPr>
                <w:lang w:val="nl-NL"/>
              </w:rPr>
              <w:t>Leerinhoud, werkvormen, media en andere middelen, eventueel (didactische) vragen</w:t>
            </w:r>
          </w:p>
        </w:tc>
      </w:tr>
      <w:tr w:rsidR="00D81EB8" w:rsidRPr="00D81EB8" w14:paraId="38DA4B18" w14:textId="77777777" w:rsidTr="00D81EB8">
        <w:tc>
          <w:tcPr>
            <w:tcW w:w="673" w:type="dxa"/>
            <w:tcBorders>
              <w:top w:val="single" w:sz="4" w:space="0" w:color="auto"/>
              <w:left w:val="single" w:sz="4" w:space="0" w:color="auto"/>
              <w:bottom w:val="single" w:sz="4" w:space="0" w:color="auto"/>
              <w:right w:val="single" w:sz="4" w:space="0" w:color="auto"/>
            </w:tcBorders>
            <w:hideMark/>
          </w:tcPr>
          <w:p w14:paraId="5ADF6F85" w14:textId="77777777" w:rsidR="00D81EB8" w:rsidRPr="00D81EB8" w:rsidRDefault="00D81EB8" w:rsidP="00D81EB8">
            <w:pPr>
              <w:rPr>
                <w:lang w:val="nl-NL"/>
              </w:rPr>
            </w:pPr>
            <w:r w:rsidRPr="00D81EB8">
              <w:rPr>
                <w:lang w:val="nl-NL"/>
              </w:rPr>
              <w:t>15 min</w:t>
            </w:r>
          </w:p>
        </w:tc>
        <w:tc>
          <w:tcPr>
            <w:tcW w:w="8536" w:type="dxa"/>
            <w:tcBorders>
              <w:top w:val="single" w:sz="4" w:space="0" w:color="auto"/>
              <w:left w:val="single" w:sz="4" w:space="0" w:color="auto"/>
              <w:bottom w:val="single" w:sz="4" w:space="0" w:color="auto"/>
              <w:right w:val="single" w:sz="4" w:space="0" w:color="auto"/>
            </w:tcBorders>
            <w:hideMark/>
          </w:tcPr>
          <w:p w14:paraId="1894181A" w14:textId="77777777" w:rsidR="00D81EB8" w:rsidRPr="00D81EB8" w:rsidRDefault="00D81EB8" w:rsidP="00D81EB8">
            <w:pPr>
              <w:rPr>
                <w:lang w:val="nl-NL"/>
              </w:rPr>
            </w:pPr>
            <w:r w:rsidRPr="00D81EB8">
              <w:rPr>
                <w:lang w:val="nl-NL"/>
              </w:rPr>
              <w:t xml:space="preserve">Hoe was jullie weekend? </w:t>
            </w:r>
          </w:p>
          <w:p w14:paraId="046D6E72" w14:textId="77777777" w:rsidR="00D81EB8" w:rsidRPr="00D81EB8" w:rsidRDefault="00D81EB8" w:rsidP="00D81EB8">
            <w:r w:rsidRPr="00D81EB8">
              <w:t xml:space="preserve">Foto van een schilderij van Escher, sinterklaas en </w:t>
            </w:r>
            <w:proofErr w:type="spellStart"/>
            <w:r w:rsidRPr="00D81EB8">
              <w:t>Ceci</w:t>
            </w:r>
            <w:proofErr w:type="spellEnd"/>
            <w:r w:rsidRPr="00D81EB8">
              <w:t xml:space="preserve"> </w:t>
            </w:r>
            <w:proofErr w:type="spellStart"/>
            <w:r w:rsidRPr="00D81EB8">
              <w:t>n’est</w:t>
            </w:r>
            <w:proofErr w:type="spellEnd"/>
            <w:r w:rsidRPr="00D81EB8">
              <w:t xml:space="preserve"> pas </w:t>
            </w:r>
            <w:proofErr w:type="spellStart"/>
            <w:r w:rsidRPr="00D81EB8">
              <w:t>un</w:t>
            </w:r>
            <w:proofErr w:type="spellEnd"/>
            <w:r w:rsidRPr="00D81EB8">
              <w:t xml:space="preserve"> pipe van René </w:t>
            </w:r>
            <w:proofErr w:type="spellStart"/>
            <w:r w:rsidRPr="00D81EB8">
              <w:t>Magritte</w:t>
            </w:r>
            <w:proofErr w:type="spellEnd"/>
            <w:r w:rsidRPr="00D81EB8">
              <w:t xml:space="preserve">. Ik deel de leerlingen op in drie groepjes (de broertjes niet bij elkaar en Délano niet bij een van de broertjes). Opdracht: bespreek met elkaar wat je ziet. Hier krijg je twee minuutjes voor. Vervolgens vertellen jullie het aan de rest van de klas. </w:t>
            </w:r>
          </w:p>
          <w:p w14:paraId="7532CC73" w14:textId="77777777" w:rsidR="00D81EB8" w:rsidRPr="00D81EB8" w:rsidRDefault="00D81EB8" w:rsidP="00D81EB8">
            <w:pPr>
              <w:rPr>
                <w:lang w:val="nl-NL"/>
              </w:rPr>
            </w:pPr>
            <w:r w:rsidRPr="00D81EB8">
              <w:rPr>
                <w:lang w:val="nl-NL"/>
              </w:rPr>
              <w:t xml:space="preserve">Benodigdheden: 3 A4’tjes met de foto’s. </w:t>
            </w:r>
          </w:p>
        </w:tc>
      </w:tr>
      <w:tr w:rsidR="00D81EB8" w:rsidRPr="00D81EB8" w14:paraId="78070625" w14:textId="77777777" w:rsidTr="00D81EB8">
        <w:tc>
          <w:tcPr>
            <w:tcW w:w="673" w:type="dxa"/>
            <w:tcBorders>
              <w:top w:val="single" w:sz="4" w:space="0" w:color="auto"/>
              <w:left w:val="single" w:sz="4" w:space="0" w:color="auto"/>
              <w:bottom w:val="single" w:sz="4" w:space="0" w:color="auto"/>
              <w:right w:val="single" w:sz="4" w:space="0" w:color="auto"/>
            </w:tcBorders>
            <w:hideMark/>
          </w:tcPr>
          <w:p w14:paraId="297FA02D" w14:textId="77777777" w:rsidR="00D81EB8" w:rsidRPr="00D81EB8" w:rsidRDefault="00D81EB8" w:rsidP="00D81EB8">
            <w:pPr>
              <w:rPr>
                <w:lang w:val="nl-NL"/>
              </w:rPr>
            </w:pPr>
            <w:r w:rsidRPr="00D81EB8">
              <w:rPr>
                <w:lang w:val="nl-NL"/>
              </w:rPr>
              <w:t>45 min</w:t>
            </w:r>
          </w:p>
        </w:tc>
        <w:tc>
          <w:tcPr>
            <w:tcW w:w="8536" w:type="dxa"/>
            <w:tcBorders>
              <w:top w:val="single" w:sz="4" w:space="0" w:color="auto"/>
              <w:left w:val="single" w:sz="4" w:space="0" w:color="auto"/>
              <w:bottom w:val="single" w:sz="4" w:space="0" w:color="auto"/>
              <w:right w:val="single" w:sz="4" w:space="0" w:color="auto"/>
            </w:tcBorders>
            <w:hideMark/>
          </w:tcPr>
          <w:p w14:paraId="7817BC59" w14:textId="77777777" w:rsidR="00D81EB8" w:rsidRPr="00D81EB8" w:rsidRDefault="00D81EB8" w:rsidP="00D81EB8">
            <w:pPr>
              <w:rPr>
                <w:lang w:val="nl-NL"/>
              </w:rPr>
            </w:pPr>
            <w:r w:rsidRPr="00D81EB8">
              <w:rPr>
                <w:lang w:val="nl-NL"/>
              </w:rPr>
              <w:t>We doen een stellingenspel. Ik maak drie hoeken in het lokaal: ja, nee en misschien. Ik lees een stelling voor en de leerlingen lopen naar de hoek die aansluit bij hun mening. Ik vraag ze vervolgens om argumenten te geven. Ik kan de klas vervolgens vragen of dit een goed argument was of niet. (Eventueel schrijf ik het argument op het bord.) Ik vraag ze ook 1) te herhalen wat het argument van de ander was en 2) om een vraag te stellen aan iemand die een andere mening heeft. Ik kan hierbij de klas betrekken: is dit argument goed herhaald? Is deze vraag goed? Wie kan het anders herhalen of een betere vraag stellen? Als ze van mening veranderen, mogen ze naar een andere hoek lopen.</w:t>
            </w:r>
          </w:p>
          <w:p w14:paraId="41A19FD6" w14:textId="77777777" w:rsidR="00D81EB8" w:rsidRPr="00D81EB8" w:rsidRDefault="00D81EB8" w:rsidP="00D81EB8">
            <w:pPr>
              <w:rPr>
                <w:lang w:val="nl-NL"/>
              </w:rPr>
            </w:pPr>
            <w:r w:rsidRPr="00D81EB8">
              <w:rPr>
                <w:lang w:val="nl-NL"/>
              </w:rPr>
              <w:t xml:space="preserve">Casussen: </w:t>
            </w:r>
          </w:p>
          <w:p w14:paraId="707DB82B" w14:textId="77777777" w:rsidR="00D81EB8" w:rsidRPr="00D81EB8" w:rsidRDefault="00D81EB8" w:rsidP="00D81EB8">
            <w:pPr>
              <w:numPr>
                <w:ilvl w:val="0"/>
                <w:numId w:val="2"/>
              </w:numPr>
              <w:rPr>
                <w:lang w:val="nl-NL"/>
              </w:rPr>
            </w:pPr>
            <w:r w:rsidRPr="00D81EB8">
              <w:rPr>
                <w:lang w:val="nl-NL"/>
              </w:rPr>
              <w:t xml:space="preserve">Escher liegt. </w:t>
            </w:r>
          </w:p>
          <w:p w14:paraId="220F4B40" w14:textId="77777777" w:rsidR="00D81EB8" w:rsidRPr="00D81EB8" w:rsidRDefault="00D81EB8" w:rsidP="00D81EB8">
            <w:pPr>
              <w:numPr>
                <w:ilvl w:val="0"/>
                <w:numId w:val="2"/>
              </w:numPr>
              <w:rPr>
                <w:lang w:val="nl-NL"/>
              </w:rPr>
            </w:pPr>
            <w:r w:rsidRPr="00D81EB8">
              <w:rPr>
                <w:lang w:val="nl-NL"/>
              </w:rPr>
              <w:t xml:space="preserve">Sinterklaas is een grote leugen. </w:t>
            </w:r>
          </w:p>
          <w:p w14:paraId="3FC69304" w14:textId="77777777" w:rsidR="00D81EB8" w:rsidRPr="00D81EB8" w:rsidRDefault="00D81EB8" w:rsidP="00D81EB8">
            <w:pPr>
              <w:numPr>
                <w:ilvl w:val="0"/>
                <w:numId w:val="2"/>
              </w:numPr>
              <w:rPr>
                <w:lang w:val="nl-NL"/>
              </w:rPr>
            </w:pPr>
            <w:r w:rsidRPr="00D81EB8">
              <w:rPr>
                <w:lang w:val="nl-NL"/>
              </w:rPr>
              <w:t xml:space="preserve">René </w:t>
            </w:r>
            <w:proofErr w:type="spellStart"/>
            <w:r w:rsidRPr="00D81EB8">
              <w:rPr>
                <w:lang w:val="nl-NL"/>
              </w:rPr>
              <w:t>Margritte</w:t>
            </w:r>
            <w:proofErr w:type="spellEnd"/>
            <w:r w:rsidRPr="00D81EB8">
              <w:rPr>
                <w:lang w:val="nl-NL"/>
              </w:rPr>
              <w:t xml:space="preserve"> liegt. </w:t>
            </w:r>
          </w:p>
          <w:p w14:paraId="4002E635" w14:textId="77777777" w:rsidR="00D81EB8" w:rsidRPr="00D81EB8" w:rsidRDefault="00D81EB8" w:rsidP="00D81EB8">
            <w:pPr>
              <w:rPr>
                <w:lang w:val="nl-NL"/>
              </w:rPr>
            </w:pPr>
            <w:r w:rsidRPr="00D81EB8">
              <w:rPr>
                <w:lang w:val="nl-NL"/>
              </w:rPr>
              <w:t xml:space="preserve">Wat is liegen? </w:t>
            </w:r>
          </w:p>
          <w:p w14:paraId="4A464C5B" w14:textId="77777777" w:rsidR="00D81EB8" w:rsidRPr="00D81EB8" w:rsidRDefault="00D81EB8" w:rsidP="00D81EB8">
            <w:pPr>
              <w:numPr>
                <w:ilvl w:val="0"/>
                <w:numId w:val="2"/>
              </w:numPr>
              <w:rPr>
                <w:lang w:val="nl-NL"/>
              </w:rPr>
            </w:pPr>
            <w:r w:rsidRPr="00D81EB8">
              <w:rPr>
                <w:lang w:val="nl-NL"/>
              </w:rPr>
              <w:lastRenderedPageBreak/>
              <w:t xml:space="preserve">Je kan per ongeluk liegen. </w:t>
            </w:r>
          </w:p>
          <w:p w14:paraId="05EC1561" w14:textId="77777777" w:rsidR="00D81EB8" w:rsidRPr="00D81EB8" w:rsidRDefault="00D81EB8" w:rsidP="00D81EB8">
            <w:pPr>
              <w:numPr>
                <w:ilvl w:val="0"/>
                <w:numId w:val="2"/>
              </w:numPr>
              <w:rPr>
                <w:lang w:val="nl-NL"/>
              </w:rPr>
            </w:pPr>
            <w:r w:rsidRPr="00D81EB8">
              <w:rPr>
                <w:lang w:val="nl-NL"/>
              </w:rPr>
              <w:t xml:space="preserve">Je kan liegen zonder het te weten. </w:t>
            </w:r>
          </w:p>
          <w:p w14:paraId="4CFCE74E" w14:textId="77777777" w:rsidR="00D81EB8" w:rsidRPr="00D81EB8" w:rsidRDefault="00D81EB8" w:rsidP="00D81EB8">
            <w:pPr>
              <w:numPr>
                <w:ilvl w:val="0"/>
                <w:numId w:val="2"/>
              </w:numPr>
              <w:rPr>
                <w:lang w:val="nl-NL"/>
              </w:rPr>
            </w:pPr>
            <w:r w:rsidRPr="00D81EB8">
              <w:rPr>
                <w:lang w:val="nl-NL"/>
              </w:rPr>
              <w:t xml:space="preserve">Je kan liegen zonder te praten. </w:t>
            </w:r>
          </w:p>
          <w:p w14:paraId="1D42769A" w14:textId="77777777" w:rsidR="00D81EB8" w:rsidRPr="00D81EB8" w:rsidRDefault="00D81EB8" w:rsidP="00D81EB8">
            <w:pPr>
              <w:numPr>
                <w:ilvl w:val="0"/>
                <w:numId w:val="2"/>
              </w:numPr>
              <w:rPr>
                <w:lang w:val="nl-NL"/>
              </w:rPr>
            </w:pPr>
            <w:r w:rsidRPr="00D81EB8">
              <w:rPr>
                <w:lang w:val="nl-NL"/>
              </w:rPr>
              <w:t xml:space="preserve">Iets niets zeggen is soms ook liegen. </w:t>
            </w:r>
          </w:p>
          <w:p w14:paraId="19CCAE91" w14:textId="77777777" w:rsidR="00D81EB8" w:rsidRPr="00D81EB8" w:rsidRDefault="00D81EB8" w:rsidP="00D81EB8">
            <w:pPr>
              <w:numPr>
                <w:ilvl w:val="0"/>
                <w:numId w:val="2"/>
              </w:numPr>
              <w:rPr>
                <w:lang w:val="nl-NL"/>
              </w:rPr>
            </w:pPr>
            <w:r w:rsidRPr="00D81EB8">
              <w:rPr>
                <w:lang w:val="nl-NL"/>
              </w:rPr>
              <w:t xml:space="preserve">Liegen is een soort stelen. </w:t>
            </w:r>
          </w:p>
          <w:p w14:paraId="5C51A221" w14:textId="77777777" w:rsidR="00D81EB8" w:rsidRPr="00D81EB8" w:rsidRDefault="00D81EB8" w:rsidP="00D81EB8">
            <w:pPr>
              <w:numPr>
                <w:ilvl w:val="0"/>
                <w:numId w:val="2"/>
              </w:numPr>
              <w:rPr>
                <w:lang w:val="nl-NL"/>
              </w:rPr>
            </w:pPr>
            <w:r w:rsidRPr="00D81EB8">
              <w:rPr>
                <w:lang w:val="nl-NL"/>
              </w:rPr>
              <w:t xml:space="preserve">Liegen kan leuk zijn. </w:t>
            </w:r>
          </w:p>
          <w:p w14:paraId="42C5A155" w14:textId="77777777" w:rsidR="00D81EB8" w:rsidRPr="00D81EB8" w:rsidRDefault="00D81EB8" w:rsidP="00D81EB8">
            <w:pPr>
              <w:numPr>
                <w:ilvl w:val="0"/>
                <w:numId w:val="2"/>
              </w:numPr>
              <w:rPr>
                <w:lang w:val="nl-NL"/>
              </w:rPr>
            </w:pPr>
            <w:r w:rsidRPr="00D81EB8">
              <w:rPr>
                <w:lang w:val="nl-NL"/>
              </w:rPr>
              <w:t xml:space="preserve">Liegen kan grappig zijn. (Laat iemand een grap vertellen.) </w:t>
            </w:r>
          </w:p>
          <w:p w14:paraId="32CB0F73" w14:textId="77777777" w:rsidR="00D81EB8" w:rsidRPr="00D81EB8" w:rsidRDefault="00D81EB8" w:rsidP="00D81EB8">
            <w:pPr>
              <w:numPr>
                <w:ilvl w:val="0"/>
                <w:numId w:val="2"/>
              </w:numPr>
              <w:rPr>
                <w:lang w:val="nl-NL"/>
              </w:rPr>
            </w:pPr>
            <w:r w:rsidRPr="00D81EB8">
              <w:rPr>
                <w:lang w:val="nl-NL"/>
              </w:rPr>
              <w:t xml:space="preserve">Je mag om alles lachen. </w:t>
            </w:r>
          </w:p>
          <w:p w14:paraId="331C72E3" w14:textId="77777777" w:rsidR="00D81EB8" w:rsidRPr="00D81EB8" w:rsidRDefault="00D81EB8" w:rsidP="00D81EB8">
            <w:pPr>
              <w:numPr>
                <w:ilvl w:val="0"/>
                <w:numId w:val="2"/>
              </w:numPr>
              <w:rPr>
                <w:lang w:val="nl-NL"/>
              </w:rPr>
            </w:pPr>
            <w:r w:rsidRPr="00D81EB8">
              <w:rPr>
                <w:lang w:val="nl-NL"/>
              </w:rPr>
              <w:t xml:space="preserve">Dromen zijn bedrog. </w:t>
            </w:r>
          </w:p>
          <w:p w14:paraId="65704C93" w14:textId="77777777" w:rsidR="00D81EB8" w:rsidRPr="00D81EB8" w:rsidRDefault="00D81EB8" w:rsidP="00D81EB8">
            <w:pPr>
              <w:numPr>
                <w:ilvl w:val="0"/>
                <w:numId w:val="2"/>
              </w:numPr>
              <w:rPr>
                <w:lang w:val="nl-NL"/>
              </w:rPr>
            </w:pPr>
            <w:r w:rsidRPr="00D81EB8">
              <w:rPr>
                <w:lang w:val="nl-NL"/>
              </w:rPr>
              <w:t xml:space="preserve">Dieren kunnen liegen. </w:t>
            </w:r>
          </w:p>
          <w:p w14:paraId="203682A3" w14:textId="77777777" w:rsidR="00D81EB8" w:rsidRPr="00D81EB8" w:rsidRDefault="00D81EB8" w:rsidP="00D81EB8">
            <w:pPr>
              <w:numPr>
                <w:ilvl w:val="0"/>
                <w:numId w:val="2"/>
              </w:numPr>
              <w:rPr>
                <w:lang w:val="nl-NL"/>
              </w:rPr>
            </w:pPr>
            <w:r w:rsidRPr="00D81EB8">
              <w:rPr>
                <w:lang w:val="nl-NL"/>
              </w:rPr>
              <w:t xml:space="preserve">Als je iets vertelt wat je verzint, is dat ook liegen. </w:t>
            </w:r>
          </w:p>
          <w:p w14:paraId="663E7BE2" w14:textId="77777777" w:rsidR="00D81EB8" w:rsidRPr="00D81EB8" w:rsidRDefault="00D81EB8" w:rsidP="00D81EB8">
            <w:pPr>
              <w:numPr>
                <w:ilvl w:val="0"/>
                <w:numId w:val="2"/>
              </w:numPr>
              <w:rPr>
                <w:lang w:val="nl-NL"/>
              </w:rPr>
            </w:pPr>
            <w:r w:rsidRPr="00D81EB8">
              <w:rPr>
                <w:lang w:val="nl-NL"/>
              </w:rPr>
              <w:t xml:space="preserve">Er is geen verschil tussen fantaseren en liegen. </w:t>
            </w:r>
          </w:p>
          <w:p w14:paraId="062370AF" w14:textId="77777777" w:rsidR="00D81EB8" w:rsidRPr="00D81EB8" w:rsidRDefault="00D81EB8" w:rsidP="00D81EB8">
            <w:pPr>
              <w:numPr>
                <w:ilvl w:val="0"/>
                <w:numId w:val="2"/>
              </w:numPr>
              <w:rPr>
                <w:lang w:val="nl-NL"/>
              </w:rPr>
            </w:pPr>
            <w:r w:rsidRPr="00D81EB8">
              <w:rPr>
                <w:lang w:val="nl-NL"/>
              </w:rPr>
              <w:t xml:space="preserve">Fantasie kan liegen zijn voor iemand anders. </w:t>
            </w:r>
          </w:p>
          <w:p w14:paraId="18A6AC6A" w14:textId="77777777" w:rsidR="00D81EB8" w:rsidRPr="00D81EB8" w:rsidRDefault="00D81EB8" w:rsidP="00D81EB8">
            <w:pPr>
              <w:numPr>
                <w:ilvl w:val="0"/>
                <w:numId w:val="2"/>
              </w:numPr>
              <w:rPr>
                <w:lang w:val="nl-NL"/>
              </w:rPr>
            </w:pPr>
            <w:r w:rsidRPr="00D81EB8">
              <w:rPr>
                <w:lang w:val="nl-NL"/>
              </w:rPr>
              <w:t xml:space="preserve">Je kan liegen tot je het zelf gelooft. </w:t>
            </w:r>
          </w:p>
          <w:p w14:paraId="4D3112E2" w14:textId="77777777" w:rsidR="00D81EB8" w:rsidRPr="00D81EB8" w:rsidRDefault="00D81EB8" w:rsidP="00D81EB8">
            <w:pPr>
              <w:numPr>
                <w:ilvl w:val="0"/>
                <w:numId w:val="2"/>
              </w:numPr>
              <w:rPr>
                <w:lang w:val="nl-NL"/>
              </w:rPr>
            </w:pPr>
            <w:r w:rsidRPr="00D81EB8">
              <w:rPr>
                <w:lang w:val="nl-NL"/>
              </w:rPr>
              <w:t xml:space="preserve">Je kan geloven in een onwaarheid. </w:t>
            </w:r>
          </w:p>
          <w:p w14:paraId="6EAE40AA" w14:textId="77777777" w:rsidR="00D81EB8" w:rsidRPr="00D81EB8" w:rsidRDefault="00D81EB8" w:rsidP="00D81EB8">
            <w:pPr>
              <w:numPr>
                <w:ilvl w:val="0"/>
                <w:numId w:val="2"/>
              </w:numPr>
              <w:rPr>
                <w:lang w:val="nl-NL"/>
              </w:rPr>
            </w:pPr>
            <w:r w:rsidRPr="00D81EB8">
              <w:rPr>
                <w:lang w:val="nl-NL"/>
              </w:rPr>
              <w:t xml:space="preserve">Als iemand in iets anders gelooft, liegt hij ook. </w:t>
            </w:r>
          </w:p>
          <w:p w14:paraId="2DF3AE6C" w14:textId="77777777" w:rsidR="00D81EB8" w:rsidRPr="00D81EB8" w:rsidRDefault="00D81EB8" w:rsidP="00D81EB8">
            <w:pPr>
              <w:numPr>
                <w:ilvl w:val="0"/>
                <w:numId w:val="2"/>
              </w:numPr>
              <w:rPr>
                <w:lang w:val="nl-NL"/>
              </w:rPr>
            </w:pPr>
            <w:r w:rsidRPr="00D81EB8">
              <w:rPr>
                <w:lang w:val="nl-NL"/>
              </w:rPr>
              <w:t xml:space="preserve">Overdrijven is ook liegen. </w:t>
            </w:r>
          </w:p>
          <w:p w14:paraId="78773807" w14:textId="77777777" w:rsidR="00D81EB8" w:rsidRPr="00D81EB8" w:rsidRDefault="00D81EB8" w:rsidP="00D81EB8">
            <w:pPr>
              <w:rPr>
                <w:lang w:val="nl-NL"/>
              </w:rPr>
            </w:pPr>
            <w:r w:rsidRPr="00D81EB8">
              <w:rPr>
                <w:lang w:val="nl-NL"/>
              </w:rPr>
              <w:t>Normatief:</w:t>
            </w:r>
          </w:p>
          <w:p w14:paraId="10AD59BC" w14:textId="77777777" w:rsidR="00D81EB8" w:rsidRPr="00D81EB8" w:rsidRDefault="00D81EB8" w:rsidP="00D81EB8">
            <w:pPr>
              <w:numPr>
                <w:ilvl w:val="0"/>
                <w:numId w:val="2"/>
              </w:numPr>
              <w:rPr>
                <w:lang w:val="nl-NL"/>
              </w:rPr>
            </w:pPr>
            <w:r w:rsidRPr="00D81EB8">
              <w:rPr>
                <w:lang w:val="nl-NL"/>
              </w:rPr>
              <w:t xml:space="preserve">Je mag niet liegen. </w:t>
            </w:r>
          </w:p>
          <w:p w14:paraId="65583811" w14:textId="77777777" w:rsidR="00D81EB8" w:rsidRPr="00D81EB8" w:rsidRDefault="00D81EB8" w:rsidP="00D81EB8">
            <w:pPr>
              <w:numPr>
                <w:ilvl w:val="0"/>
                <w:numId w:val="2"/>
              </w:numPr>
              <w:rPr>
                <w:lang w:val="nl-NL"/>
              </w:rPr>
            </w:pPr>
            <w:r w:rsidRPr="00D81EB8">
              <w:rPr>
                <w:lang w:val="nl-NL"/>
              </w:rPr>
              <w:t xml:space="preserve">Je mag alleen maar de waarheid spreken. </w:t>
            </w:r>
          </w:p>
          <w:p w14:paraId="046BDBEA" w14:textId="77777777" w:rsidR="00D81EB8" w:rsidRPr="00D81EB8" w:rsidRDefault="00D81EB8" w:rsidP="00D81EB8">
            <w:pPr>
              <w:numPr>
                <w:ilvl w:val="0"/>
                <w:numId w:val="2"/>
              </w:numPr>
              <w:rPr>
                <w:lang w:val="nl-NL"/>
              </w:rPr>
            </w:pPr>
            <w:r w:rsidRPr="00D81EB8">
              <w:rPr>
                <w:lang w:val="nl-NL"/>
              </w:rPr>
              <w:t xml:space="preserve">Je mag altijd alles zeggen / je hebt het recht om alles te zeggen wat je wil. (Vrijheid van meningsuiting) </w:t>
            </w:r>
          </w:p>
          <w:p w14:paraId="38E05D86" w14:textId="77777777" w:rsidR="00D81EB8" w:rsidRPr="00D81EB8" w:rsidRDefault="00D81EB8" w:rsidP="00D81EB8">
            <w:pPr>
              <w:numPr>
                <w:ilvl w:val="0"/>
                <w:numId w:val="2"/>
              </w:numPr>
              <w:rPr>
                <w:lang w:val="nl-NL"/>
              </w:rPr>
            </w:pPr>
            <w:r w:rsidRPr="00D81EB8">
              <w:rPr>
                <w:lang w:val="nl-NL"/>
              </w:rPr>
              <w:t xml:space="preserve">Ik wil altijd alles weten. </w:t>
            </w:r>
          </w:p>
          <w:p w14:paraId="1270BC64" w14:textId="77777777" w:rsidR="00D81EB8" w:rsidRPr="00D81EB8" w:rsidRDefault="00D81EB8" w:rsidP="00D81EB8">
            <w:pPr>
              <w:numPr>
                <w:ilvl w:val="0"/>
                <w:numId w:val="2"/>
              </w:numPr>
              <w:rPr>
                <w:lang w:val="nl-NL"/>
              </w:rPr>
            </w:pPr>
            <w:r w:rsidRPr="00D81EB8">
              <w:rPr>
                <w:lang w:val="nl-NL"/>
              </w:rPr>
              <w:t xml:space="preserve">Ik heb het recht om alles te weten. </w:t>
            </w:r>
          </w:p>
          <w:p w14:paraId="09F81296" w14:textId="77777777" w:rsidR="00D81EB8" w:rsidRPr="00D81EB8" w:rsidRDefault="00D81EB8" w:rsidP="00D81EB8">
            <w:pPr>
              <w:numPr>
                <w:ilvl w:val="0"/>
                <w:numId w:val="2"/>
              </w:numPr>
              <w:rPr>
                <w:lang w:val="nl-NL"/>
              </w:rPr>
            </w:pPr>
            <w:r w:rsidRPr="00D81EB8">
              <w:rPr>
                <w:lang w:val="nl-NL"/>
              </w:rPr>
              <w:t xml:space="preserve">Liegen kan goed zijn. </w:t>
            </w:r>
          </w:p>
          <w:p w14:paraId="0CEDB832" w14:textId="77777777" w:rsidR="00D81EB8" w:rsidRPr="00D81EB8" w:rsidRDefault="00D81EB8" w:rsidP="00D81EB8">
            <w:pPr>
              <w:numPr>
                <w:ilvl w:val="0"/>
                <w:numId w:val="2"/>
              </w:numPr>
              <w:rPr>
                <w:lang w:val="nl-NL"/>
              </w:rPr>
            </w:pPr>
            <w:r w:rsidRPr="00D81EB8">
              <w:rPr>
                <w:lang w:val="nl-NL"/>
              </w:rPr>
              <w:t xml:space="preserve">Er zijn mensen naar wie je altijd moet luisteren. </w:t>
            </w:r>
          </w:p>
          <w:p w14:paraId="16C01661" w14:textId="77777777" w:rsidR="00D81EB8" w:rsidRPr="00D81EB8" w:rsidRDefault="00D81EB8" w:rsidP="00D81EB8">
            <w:pPr>
              <w:numPr>
                <w:ilvl w:val="0"/>
                <w:numId w:val="2"/>
              </w:numPr>
              <w:rPr>
                <w:lang w:val="nl-NL"/>
              </w:rPr>
            </w:pPr>
            <w:r w:rsidRPr="00D81EB8">
              <w:rPr>
                <w:lang w:val="nl-NL"/>
              </w:rPr>
              <w:t xml:space="preserve">Liegen is nooit lief / altijd gemeen. </w:t>
            </w:r>
          </w:p>
          <w:p w14:paraId="62275443" w14:textId="77777777" w:rsidR="00D81EB8" w:rsidRPr="00D81EB8" w:rsidRDefault="00D81EB8" w:rsidP="00D81EB8">
            <w:pPr>
              <w:numPr>
                <w:ilvl w:val="0"/>
                <w:numId w:val="2"/>
              </w:numPr>
              <w:rPr>
                <w:lang w:val="nl-NL"/>
              </w:rPr>
            </w:pPr>
            <w:r w:rsidRPr="00D81EB8">
              <w:rPr>
                <w:lang w:val="nl-NL"/>
              </w:rPr>
              <w:t xml:space="preserve">We moeten altijd lief zijn tegen elkaar. </w:t>
            </w:r>
          </w:p>
          <w:p w14:paraId="19D8840E" w14:textId="77777777" w:rsidR="00D81EB8" w:rsidRPr="00D81EB8" w:rsidRDefault="00D81EB8" w:rsidP="00D81EB8">
            <w:pPr>
              <w:numPr>
                <w:ilvl w:val="0"/>
                <w:numId w:val="2"/>
              </w:numPr>
              <w:rPr>
                <w:lang w:val="nl-NL"/>
              </w:rPr>
            </w:pPr>
            <w:r w:rsidRPr="00D81EB8">
              <w:rPr>
                <w:lang w:val="nl-NL"/>
              </w:rPr>
              <w:t xml:space="preserve">Als iemand tegen jou liegt, mag jij terug liegen. </w:t>
            </w:r>
          </w:p>
          <w:p w14:paraId="224ECE47" w14:textId="77777777" w:rsidR="00D81EB8" w:rsidRPr="00D81EB8" w:rsidRDefault="00D81EB8" w:rsidP="00D81EB8">
            <w:pPr>
              <w:numPr>
                <w:ilvl w:val="0"/>
                <w:numId w:val="2"/>
              </w:numPr>
              <w:rPr>
                <w:lang w:val="nl-NL"/>
              </w:rPr>
            </w:pPr>
            <w:r w:rsidRPr="00D81EB8">
              <w:rPr>
                <w:lang w:val="nl-NL"/>
              </w:rPr>
              <w:t xml:space="preserve">Je mag liegen als ik heb beloofd om iets geheim te houden. </w:t>
            </w:r>
          </w:p>
          <w:p w14:paraId="444C2E51" w14:textId="77777777" w:rsidR="00D81EB8" w:rsidRPr="00D81EB8" w:rsidRDefault="00D81EB8" w:rsidP="00D81EB8">
            <w:pPr>
              <w:numPr>
                <w:ilvl w:val="0"/>
                <w:numId w:val="2"/>
              </w:numPr>
              <w:rPr>
                <w:lang w:val="nl-NL"/>
              </w:rPr>
            </w:pPr>
            <w:r w:rsidRPr="00D81EB8">
              <w:rPr>
                <w:lang w:val="nl-NL"/>
              </w:rPr>
              <w:t xml:space="preserve">Je mag iemand vragen om voor jou te liegen. </w:t>
            </w:r>
          </w:p>
          <w:p w14:paraId="3999BFEE" w14:textId="77777777" w:rsidR="00D81EB8" w:rsidRPr="00D81EB8" w:rsidRDefault="00D81EB8" w:rsidP="00D81EB8">
            <w:pPr>
              <w:numPr>
                <w:ilvl w:val="0"/>
                <w:numId w:val="2"/>
              </w:numPr>
              <w:rPr>
                <w:lang w:val="nl-NL"/>
              </w:rPr>
            </w:pPr>
            <w:r w:rsidRPr="00D81EB8">
              <w:rPr>
                <w:lang w:val="nl-NL"/>
              </w:rPr>
              <w:t xml:space="preserve">Mensen mogen geen fouten maken. </w:t>
            </w:r>
          </w:p>
          <w:p w14:paraId="5A64D385" w14:textId="77777777" w:rsidR="00D81EB8" w:rsidRPr="00D81EB8" w:rsidRDefault="00D81EB8" w:rsidP="00D81EB8">
            <w:pPr>
              <w:numPr>
                <w:ilvl w:val="0"/>
                <w:numId w:val="2"/>
              </w:numPr>
              <w:rPr>
                <w:lang w:val="nl-NL"/>
              </w:rPr>
            </w:pPr>
            <w:r w:rsidRPr="00D81EB8">
              <w:rPr>
                <w:lang w:val="nl-NL"/>
              </w:rPr>
              <w:t xml:space="preserve">Je kan nooit iemand echt vertrouwen. </w:t>
            </w:r>
          </w:p>
          <w:p w14:paraId="691368C9" w14:textId="77777777" w:rsidR="00D81EB8" w:rsidRPr="00D81EB8" w:rsidRDefault="00D81EB8" w:rsidP="00D81EB8">
            <w:pPr>
              <w:numPr>
                <w:ilvl w:val="0"/>
                <w:numId w:val="2"/>
              </w:numPr>
              <w:rPr>
                <w:lang w:val="nl-NL"/>
              </w:rPr>
            </w:pPr>
            <w:r w:rsidRPr="00D81EB8">
              <w:rPr>
                <w:lang w:val="nl-NL"/>
              </w:rPr>
              <w:lastRenderedPageBreak/>
              <w:t xml:space="preserve">Ik ben liever sterk dan slim. </w:t>
            </w:r>
          </w:p>
          <w:p w14:paraId="28A7CE33" w14:textId="77777777" w:rsidR="00D81EB8" w:rsidRPr="00D81EB8" w:rsidRDefault="00D81EB8" w:rsidP="00D81EB8">
            <w:pPr>
              <w:numPr>
                <w:ilvl w:val="0"/>
                <w:numId w:val="2"/>
              </w:numPr>
              <w:rPr>
                <w:lang w:val="nl-NL"/>
              </w:rPr>
            </w:pPr>
            <w:r w:rsidRPr="00D81EB8">
              <w:rPr>
                <w:lang w:val="nl-NL"/>
              </w:rPr>
              <w:t xml:space="preserve">Je liegt sneller tegen een vriend dan tegen een vreemde. </w:t>
            </w:r>
          </w:p>
          <w:p w14:paraId="489E3293" w14:textId="77777777" w:rsidR="00D81EB8" w:rsidRPr="00D81EB8" w:rsidRDefault="00D81EB8" w:rsidP="00D81EB8">
            <w:pPr>
              <w:rPr>
                <w:lang w:val="nl-NL"/>
              </w:rPr>
            </w:pPr>
            <w:r w:rsidRPr="00D81EB8">
              <w:rPr>
                <w:lang w:val="nl-NL"/>
              </w:rPr>
              <w:t>Benodigdheden: drie witte A4’tjes met daarop ‘ja’, ‘nee’ en ‘misschien’, plakband.</w:t>
            </w:r>
          </w:p>
        </w:tc>
      </w:tr>
      <w:tr w:rsidR="00D81EB8" w:rsidRPr="00D81EB8" w14:paraId="389D0568" w14:textId="77777777" w:rsidTr="00D81EB8">
        <w:tc>
          <w:tcPr>
            <w:tcW w:w="673" w:type="dxa"/>
            <w:tcBorders>
              <w:top w:val="single" w:sz="4" w:space="0" w:color="auto"/>
              <w:left w:val="single" w:sz="4" w:space="0" w:color="auto"/>
              <w:bottom w:val="single" w:sz="4" w:space="0" w:color="auto"/>
              <w:right w:val="single" w:sz="4" w:space="0" w:color="auto"/>
            </w:tcBorders>
            <w:hideMark/>
          </w:tcPr>
          <w:p w14:paraId="4083A3FD" w14:textId="77777777" w:rsidR="00D81EB8" w:rsidRPr="00D81EB8" w:rsidRDefault="00D81EB8" w:rsidP="00D81EB8">
            <w:pPr>
              <w:rPr>
                <w:lang w:val="nl-NL"/>
              </w:rPr>
            </w:pPr>
            <w:r w:rsidRPr="00D81EB8">
              <w:rPr>
                <w:lang w:val="nl-NL"/>
              </w:rPr>
              <w:lastRenderedPageBreak/>
              <w:t xml:space="preserve">30 min </w:t>
            </w:r>
          </w:p>
        </w:tc>
        <w:tc>
          <w:tcPr>
            <w:tcW w:w="8536" w:type="dxa"/>
            <w:tcBorders>
              <w:top w:val="single" w:sz="4" w:space="0" w:color="auto"/>
              <w:left w:val="single" w:sz="4" w:space="0" w:color="auto"/>
              <w:bottom w:val="single" w:sz="4" w:space="0" w:color="auto"/>
              <w:right w:val="single" w:sz="4" w:space="0" w:color="auto"/>
            </w:tcBorders>
            <w:hideMark/>
          </w:tcPr>
          <w:p w14:paraId="642E0D01" w14:textId="77777777" w:rsidR="00D81EB8" w:rsidRPr="00D81EB8" w:rsidRDefault="00D81EB8" w:rsidP="00D81EB8">
            <w:pPr>
              <w:rPr>
                <w:lang w:val="nl-NL"/>
              </w:rPr>
            </w:pPr>
            <w:r w:rsidRPr="00D81EB8">
              <w:rPr>
                <w:lang w:val="nl-NL"/>
              </w:rPr>
              <w:t xml:space="preserve">Creatieve opdracht: verborgen tekening. Ik laat een voorbeeld zien, of het filmpje. Vervolgens mogen de leerlingen zelf aan de slag. </w:t>
            </w:r>
          </w:p>
          <w:p w14:paraId="55B5C03F" w14:textId="77777777" w:rsidR="00D81EB8" w:rsidRPr="00D81EB8" w:rsidRDefault="00D81EB8" w:rsidP="00D81EB8">
            <w:r w:rsidRPr="00D81EB8">
              <w:t xml:space="preserve">Benodigdheden: wit papier, stiften, potloden, een voorbeeldcreatie of een filmpje op mijn smartphone. </w:t>
            </w:r>
          </w:p>
        </w:tc>
      </w:tr>
      <w:tr w:rsidR="00D81EB8" w:rsidRPr="00D81EB8" w14:paraId="673BC09F" w14:textId="77777777" w:rsidTr="00D81EB8">
        <w:tc>
          <w:tcPr>
            <w:tcW w:w="673" w:type="dxa"/>
            <w:tcBorders>
              <w:top w:val="single" w:sz="4" w:space="0" w:color="auto"/>
              <w:left w:val="single" w:sz="4" w:space="0" w:color="auto"/>
              <w:bottom w:val="single" w:sz="4" w:space="0" w:color="auto"/>
              <w:right w:val="single" w:sz="4" w:space="0" w:color="auto"/>
            </w:tcBorders>
            <w:hideMark/>
          </w:tcPr>
          <w:p w14:paraId="7AE53C6C" w14:textId="77777777" w:rsidR="00D81EB8" w:rsidRPr="00D81EB8" w:rsidRDefault="00D81EB8" w:rsidP="00D81EB8">
            <w:pPr>
              <w:rPr>
                <w:lang w:val="nl-NL"/>
              </w:rPr>
            </w:pPr>
            <w:r w:rsidRPr="00D81EB8">
              <w:rPr>
                <w:lang w:val="nl-NL"/>
              </w:rPr>
              <w:t xml:space="preserve">15 min </w:t>
            </w:r>
          </w:p>
        </w:tc>
        <w:tc>
          <w:tcPr>
            <w:tcW w:w="8536" w:type="dxa"/>
            <w:tcBorders>
              <w:top w:val="single" w:sz="4" w:space="0" w:color="auto"/>
              <w:left w:val="single" w:sz="4" w:space="0" w:color="auto"/>
              <w:bottom w:val="single" w:sz="4" w:space="0" w:color="auto"/>
              <w:right w:val="single" w:sz="4" w:space="0" w:color="auto"/>
            </w:tcBorders>
            <w:hideMark/>
          </w:tcPr>
          <w:p w14:paraId="5584EB17" w14:textId="77777777" w:rsidR="00D81EB8" w:rsidRPr="00D81EB8" w:rsidRDefault="00D81EB8" w:rsidP="00D81EB8">
            <w:pPr>
              <w:rPr>
                <w:lang w:val="nl-NL"/>
              </w:rPr>
            </w:pPr>
            <w:r w:rsidRPr="00D81EB8">
              <w:rPr>
                <w:lang w:val="nl-NL"/>
              </w:rPr>
              <w:t xml:space="preserve">Gezamenlijke afsluiting. We geven iedereen complimentjes. Ik neem afscheid. </w:t>
            </w:r>
          </w:p>
        </w:tc>
      </w:tr>
    </w:tbl>
    <w:p w14:paraId="594BBBBA" w14:textId="496DA8A2" w:rsidR="00612270" w:rsidRPr="00D81EB8" w:rsidRDefault="00612270" w:rsidP="00612270"/>
    <w:p w14:paraId="7542D080" w14:textId="77777777" w:rsidR="009B3F4B" w:rsidRDefault="009B3F4B" w:rsidP="00D81EB8">
      <w:pPr>
        <w:pStyle w:val="Kop1"/>
        <w:rPr>
          <w:lang w:val="nl-NL"/>
        </w:rPr>
      </w:pPr>
      <w:r>
        <w:rPr>
          <w:lang w:val="nl-NL"/>
        </w:rPr>
        <w:t xml:space="preserve">Didactische verantwoording </w:t>
      </w:r>
    </w:p>
    <w:p w14:paraId="1B6CFEDB" w14:textId="77777777" w:rsidR="009B3F4B" w:rsidRPr="009B3F4B" w:rsidRDefault="009B3F4B" w:rsidP="009B3F4B">
      <w:pPr>
        <w:spacing w:after="0" w:line="240" w:lineRule="auto"/>
        <w:rPr>
          <w:rFonts w:ascii="Univers" w:eastAsia="Times New Roman" w:hAnsi="Univers" w:cs="Times New Roman"/>
          <w:sz w:val="20"/>
          <w:szCs w:val="20"/>
          <w:lang w:val="nl-NL"/>
        </w:rPr>
      </w:pPr>
      <w:r w:rsidRPr="009B3F4B">
        <w:rPr>
          <w:rFonts w:ascii="Univers" w:eastAsia="Times New Roman" w:hAnsi="Univers" w:cs="Times New Roman"/>
          <w:sz w:val="20"/>
          <w:szCs w:val="20"/>
          <w:lang w:val="nl-NL"/>
        </w:rPr>
        <w:t>Didactische werkvormen:</w:t>
      </w:r>
    </w:p>
    <w:p w14:paraId="3F79D66C" w14:textId="77777777" w:rsidR="009B3F4B" w:rsidRPr="009B3F4B" w:rsidRDefault="009B3F4B" w:rsidP="009B3F4B">
      <w:pPr>
        <w:numPr>
          <w:ilvl w:val="0"/>
          <w:numId w:val="3"/>
        </w:numPr>
        <w:spacing w:after="0" w:line="240" w:lineRule="auto"/>
        <w:contextualSpacing/>
        <w:rPr>
          <w:rFonts w:ascii="Univers" w:eastAsia="Times New Roman" w:hAnsi="Univers" w:cs="Times New Roman"/>
          <w:sz w:val="20"/>
          <w:szCs w:val="20"/>
          <w:lang w:val="nl-NL"/>
        </w:rPr>
      </w:pPr>
      <w:r w:rsidRPr="009B3F4B">
        <w:rPr>
          <w:rFonts w:ascii="Univers" w:eastAsia="Times New Roman" w:hAnsi="Univers" w:cs="Times New Roman"/>
          <w:sz w:val="20"/>
          <w:szCs w:val="20"/>
          <w:lang w:val="nl-NL"/>
        </w:rPr>
        <w:t xml:space="preserve">We beginnen klassikaal. Ik geef elke leerling individueel aandacht: iedereen mag zijn/haar weekend vertellen. </w:t>
      </w:r>
    </w:p>
    <w:p w14:paraId="4023D649" w14:textId="77777777" w:rsidR="009B3F4B" w:rsidRPr="009B3F4B" w:rsidRDefault="009B3F4B" w:rsidP="009B3F4B">
      <w:pPr>
        <w:numPr>
          <w:ilvl w:val="0"/>
          <w:numId w:val="3"/>
        </w:numPr>
        <w:spacing w:after="0" w:line="240" w:lineRule="auto"/>
        <w:contextualSpacing/>
        <w:rPr>
          <w:rFonts w:ascii="Univers" w:eastAsia="Times New Roman" w:hAnsi="Univers" w:cs="Times New Roman"/>
          <w:sz w:val="20"/>
          <w:szCs w:val="20"/>
          <w:lang w:val="nl-NL"/>
        </w:rPr>
      </w:pPr>
      <w:r w:rsidRPr="009B3F4B">
        <w:rPr>
          <w:rFonts w:ascii="Univers" w:eastAsia="Times New Roman" w:hAnsi="Univers" w:cs="Times New Roman"/>
          <w:sz w:val="20"/>
          <w:szCs w:val="20"/>
          <w:lang w:val="nl-NL"/>
        </w:rPr>
        <w:t xml:space="preserve">Ik laat de leerlingen in drie groepjes de A4’tjes bekijken. Ik let op de samenstelling van de groepjes. Vervolgens mogen ze vertellen aan de rest van de klas wat ze zien. </w:t>
      </w:r>
    </w:p>
    <w:p w14:paraId="39E07B52" w14:textId="77777777" w:rsidR="009B3F4B" w:rsidRPr="009B3F4B" w:rsidRDefault="009B3F4B" w:rsidP="009B3F4B">
      <w:pPr>
        <w:numPr>
          <w:ilvl w:val="0"/>
          <w:numId w:val="3"/>
        </w:numPr>
        <w:spacing w:after="0" w:line="240" w:lineRule="auto"/>
        <w:contextualSpacing/>
        <w:rPr>
          <w:rFonts w:ascii="Univers" w:eastAsia="Times New Roman" w:hAnsi="Univers" w:cs="Times New Roman"/>
          <w:sz w:val="20"/>
          <w:szCs w:val="20"/>
          <w:lang w:val="nl-NL"/>
        </w:rPr>
      </w:pPr>
      <w:r w:rsidRPr="009B3F4B">
        <w:rPr>
          <w:rFonts w:ascii="Univers" w:eastAsia="Times New Roman" w:hAnsi="Univers" w:cs="Times New Roman"/>
          <w:sz w:val="20"/>
          <w:szCs w:val="20"/>
          <w:lang w:val="nl-NL"/>
        </w:rPr>
        <w:t xml:space="preserve">Hierna ga ik over naar een stellingengesprek. Dit oefent vaardigheden van leerlingen die ik nog niet expliciet heb geoefend: openheid (van mening kunnen veranderen), het geven van argumenten (voor de eigen overtuiging) en het kritisch kunnen bevragen van de eigen meningen (door van hoek te wisselen) en van de meningen van anderen (door een vraag te stellen aan een andere hoek). </w:t>
      </w:r>
    </w:p>
    <w:p w14:paraId="73E7D998" w14:textId="77777777" w:rsidR="009B3F4B" w:rsidRPr="009B3F4B" w:rsidRDefault="009B3F4B" w:rsidP="009B3F4B">
      <w:pPr>
        <w:numPr>
          <w:ilvl w:val="0"/>
          <w:numId w:val="3"/>
        </w:numPr>
        <w:spacing w:after="0" w:line="240" w:lineRule="auto"/>
        <w:contextualSpacing/>
        <w:rPr>
          <w:rFonts w:ascii="Univers" w:eastAsia="Times New Roman" w:hAnsi="Univers" w:cs="Times New Roman"/>
          <w:sz w:val="20"/>
          <w:szCs w:val="20"/>
          <w:lang w:val="nl-NL"/>
        </w:rPr>
      </w:pPr>
      <w:r w:rsidRPr="009B3F4B">
        <w:rPr>
          <w:rFonts w:ascii="Univers" w:eastAsia="Times New Roman" w:hAnsi="Univers" w:cs="Times New Roman"/>
          <w:sz w:val="20"/>
          <w:szCs w:val="20"/>
          <w:lang w:val="nl-NL"/>
        </w:rPr>
        <w:t xml:space="preserve">Ik laat de leerlingen individueel werken aan de creatieve opdracht. Dit gebeurt aan een grote tafel, zodat er wel interactie is, maar de leerlingen toch bezig zijn met hun eigen creativiteit en ideeën. </w:t>
      </w:r>
    </w:p>
    <w:p w14:paraId="20939023" w14:textId="77777777" w:rsidR="009B3F4B" w:rsidRPr="009B3F4B" w:rsidRDefault="009B3F4B" w:rsidP="009B3F4B">
      <w:pPr>
        <w:numPr>
          <w:ilvl w:val="0"/>
          <w:numId w:val="3"/>
        </w:numPr>
        <w:spacing w:after="0" w:line="240" w:lineRule="auto"/>
        <w:contextualSpacing/>
        <w:rPr>
          <w:rFonts w:ascii="Univers" w:eastAsia="Times New Roman" w:hAnsi="Univers" w:cs="Times New Roman"/>
          <w:sz w:val="20"/>
          <w:szCs w:val="20"/>
          <w:lang w:val="nl-NL"/>
        </w:rPr>
      </w:pPr>
      <w:r w:rsidRPr="009B3F4B">
        <w:rPr>
          <w:rFonts w:ascii="Univers" w:eastAsia="Times New Roman" w:hAnsi="Univers" w:cs="Times New Roman"/>
          <w:sz w:val="20"/>
          <w:szCs w:val="20"/>
          <w:lang w:val="nl-NL"/>
        </w:rPr>
        <w:t>Ik eindig klassikaal met een positieve noot: iedereen mag een complimentje geven aan iedereen.</w:t>
      </w:r>
    </w:p>
    <w:p w14:paraId="580D4230" w14:textId="77777777" w:rsidR="009B3F4B" w:rsidRPr="009B3F4B" w:rsidRDefault="009B3F4B" w:rsidP="009B3F4B">
      <w:pPr>
        <w:spacing w:after="0" w:line="240" w:lineRule="auto"/>
        <w:rPr>
          <w:rFonts w:ascii="Univers" w:eastAsia="Times New Roman" w:hAnsi="Univers" w:cs="Times New Roman"/>
          <w:sz w:val="20"/>
          <w:szCs w:val="20"/>
          <w:lang w:val="nl-NL"/>
        </w:rPr>
      </w:pPr>
    </w:p>
    <w:p w14:paraId="0FB1237A" w14:textId="77777777" w:rsidR="009B3F4B" w:rsidRPr="009B3F4B" w:rsidRDefault="009B3F4B" w:rsidP="009B3F4B">
      <w:pPr>
        <w:spacing w:after="0" w:line="240" w:lineRule="auto"/>
        <w:rPr>
          <w:rFonts w:ascii="Univers" w:eastAsia="Times New Roman" w:hAnsi="Univers" w:cs="Times New Roman"/>
          <w:sz w:val="20"/>
          <w:szCs w:val="20"/>
          <w:lang w:val="nl-NL"/>
        </w:rPr>
      </w:pPr>
      <w:r w:rsidRPr="009B3F4B">
        <w:rPr>
          <w:rFonts w:ascii="Univers" w:eastAsia="Times New Roman" w:hAnsi="Univers" w:cs="Times New Roman"/>
          <w:sz w:val="20"/>
          <w:szCs w:val="20"/>
          <w:lang w:val="nl-NL"/>
        </w:rPr>
        <w:t>Didactische principes:</w:t>
      </w:r>
    </w:p>
    <w:p w14:paraId="19AAB259" w14:textId="77777777" w:rsidR="009B3F4B" w:rsidRPr="009B3F4B" w:rsidRDefault="009B3F4B" w:rsidP="009B3F4B">
      <w:pPr>
        <w:numPr>
          <w:ilvl w:val="0"/>
          <w:numId w:val="3"/>
        </w:numPr>
        <w:spacing w:after="0" w:line="240" w:lineRule="auto"/>
        <w:contextualSpacing/>
        <w:rPr>
          <w:rFonts w:ascii="Univers" w:eastAsia="Times New Roman" w:hAnsi="Univers" w:cs="Times New Roman"/>
          <w:sz w:val="20"/>
          <w:szCs w:val="20"/>
          <w:lang w:val="nl-NL"/>
        </w:rPr>
      </w:pPr>
      <w:r w:rsidRPr="009B3F4B">
        <w:rPr>
          <w:rFonts w:ascii="Univers" w:eastAsia="Times New Roman" w:hAnsi="Univers" w:cs="Times New Roman"/>
          <w:sz w:val="20"/>
          <w:szCs w:val="20"/>
          <w:lang w:val="nl-NL"/>
        </w:rPr>
        <w:t xml:space="preserve">Aanschouwelijkheidsprincipe: de casus van Sinterklaas is heel actueel. Ook wordt er voortdurend de beweging van abstract naar concreet gemaakt, gestuurd door de leraar, waardoor veel voorbeelden gelinkt worden aan abstractere principes. </w:t>
      </w:r>
    </w:p>
    <w:p w14:paraId="4488CE8F" w14:textId="77777777" w:rsidR="009B3F4B" w:rsidRPr="009B3F4B" w:rsidRDefault="009B3F4B" w:rsidP="009B3F4B">
      <w:pPr>
        <w:numPr>
          <w:ilvl w:val="0"/>
          <w:numId w:val="3"/>
        </w:numPr>
        <w:spacing w:after="0" w:line="240" w:lineRule="auto"/>
        <w:contextualSpacing/>
        <w:rPr>
          <w:rFonts w:ascii="Univers" w:eastAsia="Times New Roman" w:hAnsi="Univers" w:cs="Times New Roman"/>
          <w:sz w:val="20"/>
          <w:szCs w:val="20"/>
          <w:lang w:val="nl-NL"/>
        </w:rPr>
      </w:pPr>
      <w:proofErr w:type="spellStart"/>
      <w:r w:rsidRPr="009B3F4B">
        <w:rPr>
          <w:rFonts w:ascii="Univers" w:eastAsia="Times New Roman" w:hAnsi="Univers" w:cs="Times New Roman"/>
          <w:sz w:val="20"/>
          <w:szCs w:val="20"/>
          <w:lang w:val="nl-NL"/>
        </w:rPr>
        <w:t>Activiteitsprincipe</w:t>
      </w:r>
      <w:proofErr w:type="spellEnd"/>
      <w:r w:rsidRPr="009B3F4B">
        <w:rPr>
          <w:rFonts w:ascii="Univers" w:eastAsia="Times New Roman" w:hAnsi="Univers" w:cs="Times New Roman"/>
          <w:sz w:val="20"/>
          <w:szCs w:val="20"/>
          <w:lang w:val="nl-NL"/>
        </w:rPr>
        <w:t xml:space="preserve">: de leerlingen moeten actief participeren tijdens de motivatiefase en het stellingengesprek. Iedereen wordt aan het woord gelaten. Ook zijn ze actief tijdens de creatieve opdracht, maar dan op individueel niveau. </w:t>
      </w:r>
    </w:p>
    <w:p w14:paraId="4F690FB3" w14:textId="77777777" w:rsidR="009B3F4B" w:rsidRPr="009B3F4B" w:rsidRDefault="009B3F4B" w:rsidP="009B3F4B">
      <w:pPr>
        <w:numPr>
          <w:ilvl w:val="0"/>
          <w:numId w:val="3"/>
        </w:numPr>
        <w:spacing w:after="0" w:line="240" w:lineRule="auto"/>
        <w:contextualSpacing/>
        <w:rPr>
          <w:rFonts w:ascii="Univers" w:eastAsia="Times New Roman" w:hAnsi="Univers" w:cs="Times New Roman"/>
          <w:sz w:val="20"/>
          <w:szCs w:val="20"/>
          <w:lang w:val="nl-NL"/>
        </w:rPr>
      </w:pPr>
      <w:r w:rsidRPr="009B3F4B">
        <w:rPr>
          <w:rFonts w:ascii="Univers" w:eastAsia="Times New Roman" w:hAnsi="Univers" w:cs="Times New Roman"/>
          <w:sz w:val="20"/>
          <w:szCs w:val="20"/>
          <w:lang w:val="nl-NL"/>
        </w:rPr>
        <w:t xml:space="preserve">Integratieprincipe: deze les is een episode in een serie over filosoferen. Ik neem een ander thema en doe oefeningen die aansluiten bij dingen die leerlingen al geoefend hebben: ze weten wat een argument is, wat een filosofische vraag is en hoe zo’n gesprek ongeveer verloopt. </w:t>
      </w:r>
    </w:p>
    <w:p w14:paraId="0C8C385F" w14:textId="77777777" w:rsidR="009B3F4B" w:rsidRPr="009B3F4B" w:rsidRDefault="009B3F4B" w:rsidP="009B3F4B">
      <w:pPr>
        <w:numPr>
          <w:ilvl w:val="0"/>
          <w:numId w:val="3"/>
        </w:numPr>
        <w:spacing w:after="0" w:line="240" w:lineRule="auto"/>
        <w:contextualSpacing/>
        <w:rPr>
          <w:rFonts w:ascii="Univers" w:eastAsia="Times New Roman" w:hAnsi="Univers" w:cs="Times New Roman"/>
          <w:sz w:val="20"/>
          <w:szCs w:val="20"/>
          <w:lang w:val="nl-NL"/>
        </w:rPr>
      </w:pPr>
      <w:r w:rsidRPr="009B3F4B">
        <w:rPr>
          <w:rFonts w:ascii="Univers" w:eastAsia="Times New Roman" w:hAnsi="Univers" w:cs="Times New Roman"/>
          <w:sz w:val="20"/>
          <w:szCs w:val="20"/>
          <w:lang w:val="nl-NL"/>
        </w:rPr>
        <w:t xml:space="preserve">Geleidelijkheidsprincipe: ik begin bij een concrete casus; ik ga naar concrete stellingen; vervolgens diepen we deze stellingen uit en stijgt de moeilijkheidsgraad. Ik eindig met een creatieve opdracht zodat de leerlingen alles kunnen verwerken op eigen tempo, maar toch op creatieve wijze na kunnen blijven denken over het thema. </w:t>
      </w:r>
    </w:p>
    <w:p w14:paraId="7A5B4F07" w14:textId="77777777" w:rsidR="009B3F4B" w:rsidRPr="009B3F4B" w:rsidRDefault="009B3F4B" w:rsidP="009B3F4B">
      <w:pPr>
        <w:numPr>
          <w:ilvl w:val="0"/>
          <w:numId w:val="3"/>
        </w:numPr>
        <w:spacing w:after="0" w:line="240" w:lineRule="auto"/>
        <w:contextualSpacing/>
        <w:rPr>
          <w:rFonts w:ascii="Univers" w:eastAsia="Times New Roman" w:hAnsi="Univers" w:cs="Times New Roman"/>
          <w:sz w:val="20"/>
          <w:szCs w:val="20"/>
          <w:lang w:val="nl-NL"/>
        </w:rPr>
      </w:pPr>
      <w:r w:rsidRPr="009B3F4B">
        <w:rPr>
          <w:rFonts w:ascii="Univers" w:eastAsia="Times New Roman" w:hAnsi="Univers" w:cs="Times New Roman"/>
          <w:sz w:val="20"/>
          <w:szCs w:val="20"/>
          <w:lang w:val="nl-NL"/>
        </w:rPr>
        <w:t xml:space="preserve">Belangstellingsprincipe: ik begin met een concreet voorbeeld om de leerlingen aan het denken te zetten. De stellingen kan ik variëren naargelang de interesse van de leerlingen, en stellingen die zij zelf interessant vinden kan ik uitdiepen. Dit vereist flexibiliteit.  </w:t>
      </w:r>
    </w:p>
    <w:p w14:paraId="4E47F874" w14:textId="77777777" w:rsidR="009B3F4B" w:rsidRDefault="009B3F4B" w:rsidP="009B3F4B">
      <w:pPr>
        <w:rPr>
          <w:lang w:val="nl-NL"/>
        </w:rPr>
      </w:pPr>
    </w:p>
    <w:p w14:paraId="3780E490" w14:textId="1F45A7ED" w:rsidR="00D81EB8" w:rsidRDefault="00D81EB8" w:rsidP="00D81EB8">
      <w:pPr>
        <w:pStyle w:val="Kop1"/>
        <w:rPr>
          <w:lang w:val="nl-NL"/>
        </w:rPr>
      </w:pPr>
      <w:r>
        <w:rPr>
          <w:lang w:val="nl-NL"/>
        </w:rPr>
        <w:lastRenderedPageBreak/>
        <w:t>Bijlages</w:t>
      </w:r>
    </w:p>
    <w:p w14:paraId="03D3FD6D" w14:textId="5DF6197E" w:rsidR="00D81EB8" w:rsidRDefault="00D81EB8" w:rsidP="00D81EB8">
      <w:pPr>
        <w:rPr>
          <w:lang w:val="nl-NL"/>
        </w:rPr>
      </w:pPr>
      <w:r>
        <w:rPr>
          <w:lang w:val="nl-NL"/>
        </w:rPr>
        <w:t>De bijlages vind je in als aparte documenten.</w:t>
      </w:r>
    </w:p>
    <w:p w14:paraId="09362468" w14:textId="77777777" w:rsidR="00D81EB8" w:rsidRDefault="00D81EB8" w:rsidP="00D81EB8">
      <w:pPr>
        <w:rPr>
          <w:lang w:val="nl-NL"/>
        </w:rPr>
      </w:pPr>
    </w:p>
    <w:p w14:paraId="6A3C11AD" w14:textId="47FD08CA" w:rsidR="00D81EB8" w:rsidRDefault="00D81EB8" w:rsidP="00D81EB8">
      <w:pPr>
        <w:pStyle w:val="Kop2"/>
        <w:rPr>
          <w:lang w:val="nl-NL"/>
        </w:rPr>
      </w:pPr>
      <w:r>
        <w:rPr>
          <w:lang w:val="nl-NL"/>
        </w:rPr>
        <w:t>Bijlage 1: afbeelding Escher</w:t>
      </w:r>
    </w:p>
    <w:p w14:paraId="50B105E9" w14:textId="323C9423" w:rsidR="00D81EB8" w:rsidRDefault="00D81EB8" w:rsidP="00D81EB8">
      <w:pPr>
        <w:rPr>
          <w:lang w:val="nl-NL"/>
        </w:rPr>
      </w:pPr>
    </w:p>
    <w:p w14:paraId="16AADFBB" w14:textId="1D1027BF" w:rsidR="00D81EB8" w:rsidRDefault="00D81EB8" w:rsidP="00D81EB8">
      <w:pPr>
        <w:pStyle w:val="Kop2"/>
        <w:rPr>
          <w:lang w:val="nl-NL"/>
        </w:rPr>
      </w:pPr>
      <w:r>
        <w:rPr>
          <w:lang w:val="nl-NL"/>
        </w:rPr>
        <w:t xml:space="preserve">Bijlage 2: afbeelding </w:t>
      </w:r>
      <w:proofErr w:type="spellStart"/>
      <w:r>
        <w:rPr>
          <w:lang w:val="nl-NL"/>
        </w:rPr>
        <w:t>Magritte</w:t>
      </w:r>
      <w:proofErr w:type="spellEnd"/>
    </w:p>
    <w:p w14:paraId="5A771F4E" w14:textId="57EE1FFE" w:rsidR="00D81EB8" w:rsidRPr="00D81EB8" w:rsidRDefault="00D81EB8" w:rsidP="00D81EB8">
      <w:pPr>
        <w:pStyle w:val="Kop2"/>
        <w:rPr>
          <w:lang w:val="nl-NL"/>
        </w:rPr>
      </w:pPr>
      <w:r>
        <w:rPr>
          <w:lang w:val="nl-NL"/>
        </w:rPr>
        <w:t>Bijlage 3: afbeelding Sinterklaas</w:t>
      </w:r>
    </w:p>
    <w:sectPr w:rsidR="00D81EB8" w:rsidRPr="00D81EB8" w:rsidSect="0061227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4FDED" w14:textId="77777777" w:rsidR="00C35A25" w:rsidRDefault="00C35A25" w:rsidP="00612270">
      <w:pPr>
        <w:spacing w:after="0" w:line="240" w:lineRule="auto"/>
      </w:pPr>
      <w:r>
        <w:separator/>
      </w:r>
    </w:p>
  </w:endnote>
  <w:endnote w:type="continuationSeparator" w:id="0">
    <w:p w14:paraId="0C011087" w14:textId="77777777" w:rsidR="00C35A25" w:rsidRDefault="00C35A25" w:rsidP="0061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5C30F" w14:textId="77777777" w:rsidR="00D81EB8" w:rsidRDefault="00D81E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F4D77" w14:textId="0CBDC96D" w:rsidR="00612270" w:rsidRPr="00612270" w:rsidRDefault="00D81EB8">
    <w:pPr>
      <w:pStyle w:val="Voettekst"/>
      <w:rPr>
        <w:lang w:val="nl-NL"/>
      </w:rPr>
    </w:pPr>
    <w:r>
      <w:rPr>
        <w:lang w:val="nl-NL"/>
      </w:rPr>
      <w:t>Liegen</w:t>
    </w:r>
    <w:r w:rsidR="00612270">
      <w:rPr>
        <w:lang w:val="nl-NL"/>
      </w:rPr>
      <w:t xml:space="preserve"> - Lesvoorbereiding </w:t>
    </w:r>
    <w:proofErr w:type="spellStart"/>
    <w:r w:rsidR="00612270">
      <w:rPr>
        <w:lang w:val="nl-NL"/>
      </w:rPr>
      <w:t>Wereldfilosofiedag</w:t>
    </w:r>
    <w:proofErr w:type="spellEnd"/>
    <w:r w:rsidR="00612270">
      <w:rPr>
        <w:lang w:val="nl-NL"/>
      </w:rPr>
      <w:t xml:space="preserve"> 2021 – </w:t>
    </w:r>
    <w:r>
      <w:rPr>
        <w:lang w:val="nl-NL"/>
      </w:rPr>
      <w:t>Nynke van Uffelen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9B1F6" w14:textId="77777777" w:rsidR="00D81EB8" w:rsidRDefault="00D81E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4C36C" w14:textId="77777777" w:rsidR="00C35A25" w:rsidRDefault="00C35A25" w:rsidP="00612270">
      <w:pPr>
        <w:spacing w:after="0" w:line="240" w:lineRule="auto"/>
      </w:pPr>
      <w:r>
        <w:separator/>
      </w:r>
    </w:p>
  </w:footnote>
  <w:footnote w:type="continuationSeparator" w:id="0">
    <w:p w14:paraId="03F4255E" w14:textId="77777777" w:rsidR="00C35A25" w:rsidRDefault="00C35A25" w:rsidP="00612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69561" w14:textId="254F6010" w:rsidR="00612270" w:rsidRDefault="00C35A25">
    <w:pPr>
      <w:pStyle w:val="Koptekst"/>
    </w:pPr>
    <w:r>
      <w:rPr>
        <w:noProof/>
      </w:rPr>
      <w:pict w14:anchorId="7124F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798610" o:spid="_x0000_s2050" type="#_x0000_t75" style="position:absolute;margin-left:0;margin-top:0;width:400.65pt;height:697.45pt;z-index:-251657216;mso-position-horizontal:center;mso-position-horizontal-relative:margin;mso-position-vertical:center;mso-position-vertical-relative:margin" o:allowincell="f">
          <v:imagedata r:id="rId1" o:title="logohom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E9148" w14:textId="33065759" w:rsidR="00612270" w:rsidRDefault="00C35A25">
    <w:pPr>
      <w:pStyle w:val="Koptekst"/>
    </w:pPr>
    <w:r>
      <w:rPr>
        <w:noProof/>
      </w:rPr>
      <w:pict w14:anchorId="1551C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798611" o:spid="_x0000_s2051" type="#_x0000_t75" style="position:absolute;margin-left:0;margin-top:0;width:400.65pt;height:697.45pt;z-index:-251656192;mso-position-horizontal:center;mso-position-horizontal-relative:margin;mso-position-vertical:center;mso-position-vertical-relative:margin" o:allowincell="f">
          <v:imagedata r:id="rId1" o:title="logohom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12072" w14:textId="1E7451F9" w:rsidR="00612270" w:rsidRDefault="00C35A25">
    <w:pPr>
      <w:pStyle w:val="Koptekst"/>
    </w:pPr>
    <w:r>
      <w:rPr>
        <w:noProof/>
      </w:rPr>
      <w:pict w14:anchorId="6F798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8798609" o:spid="_x0000_s2049" type="#_x0000_t75" style="position:absolute;margin-left:0;margin-top:0;width:400.65pt;height:697.45pt;z-index:-251658240;mso-position-horizontal:center;mso-position-horizontal-relative:margin;mso-position-vertical:center;mso-position-vertical-relative:margin" o:allowincell="f">
          <v:imagedata r:id="rId1" o:title="logohom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A7CA4"/>
    <w:multiLevelType w:val="hybridMultilevel"/>
    <w:tmpl w:val="4ED47D84"/>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34E20AD6"/>
    <w:multiLevelType w:val="hybridMultilevel"/>
    <w:tmpl w:val="BAE687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9606582"/>
    <w:multiLevelType w:val="hybridMultilevel"/>
    <w:tmpl w:val="E9A86458"/>
    <w:lvl w:ilvl="0" w:tplc="7C7E7228">
      <w:start w:val="10"/>
      <w:numFmt w:val="bullet"/>
      <w:lvlText w:val="-"/>
      <w:lvlJc w:val="left"/>
      <w:pPr>
        <w:ind w:left="720" w:hanging="360"/>
      </w:pPr>
      <w:rPr>
        <w:rFonts w:ascii="Univers" w:eastAsia="Times New Roman" w:hAnsi="Univer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70"/>
    <w:rsid w:val="00522C25"/>
    <w:rsid w:val="00612270"/>
    <w:rsid w:val="008254A7"/>
    <w:rsid w:val="00882ED5"/>
    <w:rsid w:val="009B3F4B"/>
    <w:rsid w:val="00B6498F"/>
    <w:rsid w:val="00C35A25"/>
    <w:rsid w:val="00D81EB8"/>
    <w:rsid w:val="00E84F60"/>
    <w:rsid w:val="00F356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64D46F"/>
  <w15:chartTrackingRefBased/>
  <w15:docId w15:val="{9496DFCE-AEA0-4A9D-8778-1F1BCC92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nl-B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2270"/>
  </w:style>
  <w:style w:type="paragraph" w:styleId="Kop1">
    <w:name w:val="heading 1"/>
    <w:basedOn w:val="Standaard"/>
    <w:next w:val="Standaard"/>
    <w:link w:val="Kop1Char"/>
    <w:uiPriority w:val="9"/>
    <w:qFormat/>
    <w:rsid w:val="00612270"/>
    <w:pPr>
      <w:keepNext/>
      <w:keepLines/>
      <w:pBdr>
        <w:bottom w:val="single" w:sz="4" w:space="2" w:color="2683C6"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612270"/>
    <w:pPr>
      <w:keepNext/>
      <w:keepLines/>
      <w:spacing w:before="120" w:after="0" w:line="240" w:lineRule="auto"/>
      <w:outlineLvl w:val="1"/>
    </w:pPr>
    <w:rPr>
      <w:rFonts w:asciiTheme="majorHAnsi" w:eastAsiaTheme="majorEastAsia" w:hAnsiTheme="majorHAnsi" w:cstheme="majorBidi"/>
      <w:color w:val="2683C6" w:themeColor="accent2"/>
      <w:sz w:val="36"/>
      <w:szCs w:val="36"/>
    </w:rPr>
  </w:style>
  <w:style w:type="paragraph" w:styleId="Kop3">
    <w:name w:val="heading 3"/>
    <w:basedOn w:val="Standaard"/>
    <w:next w:val="Standaard"/>
    <w:link w:val="Kop3Char"/>
    <w:uiPriority w:val="9"/>
    <w:unhideWhenUsed/>
    <w:qFormat/>
    <w:rsid w:val="00612270"/>
    <w:pPr>
      <w:keepNext/>
      <w:keepLines/>
      <w:spacing w:before="80" w:after="0" w:line="240" w:lineRule="auto"/>
      <w:outlineLvl w:val="2"/>
    </w:pPr>
    <w:rPr>
      <w:rFonts w:asciiTheme="majorHAnsi" w:eastAsiaTheme="majorEastAsia" w:hAnsiTheme="majorHAnsi" w:cstheme="majorBidi"/>
      <w:color w:val="1C6194" w:themeColor="accent2" w:themeShade="BF"/>
      <w:sz w:val="32"/>
      <w:szCs w:val="32"/>
    </w:rPr>
  </w:style>
  <w:style w:type="paragraph" w:styleId="Kop4">
    <w:name w:val="heading 4"/>
    <w:basedOn w:val="Standaard"/>
    <w:next w:val="Standaard"/>
    <w:link w:val="Kop4Char"/>
    <w:uiPriority w:val="9"/>
    <w:semiHidden/>
    <w:unhideWhenUsed/>
    <w:qFormat/>
    <w:rsid w:val="00612270"/>
    <w:pPr>
      <w:keepNext/>
      <w:keepLines/>
      <w:spacing w:before="80" w:after="0" w:line="240" w:lineRule="auto"/>
      <w:outlineLvl w:val="3"/>
    </w:pPr>
    <w:rPr>
      <w:rFonts w:asciiTheme="majorHAnsi" w:eastAsiaTheme="majorEastAsia" w:hAnsiTheme="majorHAnsi" w:cstheme="majorBidi"/>
      <w:i/>
      <w:iCs/>
      <w:color w:val="134163" w:themeColor="accent2" w:themeShade="80"/>
      <w:sz w:val="28"/>
      <w:szCs w:val="28"/>
    </w:rPr>
  </w:style>
  <w:style w:type="paragraph" w:styleId="Kop5">
    <w:name w:val="heading 5"/>
    <w:basedOn w:val="Standaard"/>
    <w:next w:val="Standaard"/>
    <w:link w:val="Kop5Char"/>
    <w:uiPriority w:val="9"/>
    <w:semiHidden/>
    <w:unhideWhenUsed/>
    <w:qFormat/>
    <w:rsid w:val="00612270"/>
    <w:pPr>
      <w:keepNext/>
      <w:keepLines/>
      <w:spacing w:before="80" w:after="0" w:line="240" w:lineRule="auto"/>
      <w:outlineLvl w:val="4"/>
    </w:pPr>
    <w:rPr>
      <w:rFonts w:asciiTheme="majorHAnsi" w:eastAsiaTheme="majorEastAsia" w:hAnsiTheme="majorHAnsi" w:cstheme="majorBidi"/>
      <w:color w:val="1C6194" w:themeColor="accent2" w:themeShade="BF"/>
      <w:sz w:val="24"/>
      <w:szCs w:val="24"/>
    </w:rPr>
  </w:style>
  <w:style w:type="paragraph" w:styleId="Kop6">
    <w:name w:val="heading 6"/>
    <w:basedOn w:val="Standaard"/>
    <w:next w:val="Standaard"/>
    <w:link w:val="Kop6Char"/>
    <w:uiPriority w:val="9"/>
    <w:semiHidden/>
    <w:unhideWhenUsed/>
    <w:qFormat/>
    <w:rsid w:val="00612270"/>
    <w:pPr>
      <w:keepNext/>
      <w:keepLines/>
      <w:spacing w:before="80" w:after="0" w:line="240" w:lineRule="auto"/>
      <w:outlineLvl w:val="5"/>
    </w:pPr>
    <w:rPr>
      <w:rFonts w:asciiTheme="majorHAnsi" w:eastAsiaTheme="majorEastAsia" w:hAnsiTheme="majorHAnsi" w:cstheme="majorBidi"/>
      <w:i/>
      <w:iCs/>
      <w:color w:val="134163" w:themeColor="accent2" w:themeShade="80"/>
      <w:sz w:val="24"/>
      <w:szCs w:val="24"/>
    </w:rPr>
  </w:style>
  <w:style w:type="paragraph" w:styleId="Kop7">
    <w:name w:val="heading 7"/>
    <w:basedOn w:val="Standaard"/>
    <w:next w:val="Standaard"/>
    <w:link w:val="Kop7Char"/>
    <w:uiPriority w:val="9"/>
    <w:semiHidden/>
    <w:unhideWhenUsed/>
    <w:qFormat/>
    <w:rsid w:val="00612270"/>
    <w:pPr>
      <w:keepNext/>
      <w:keepLines/>
      <w:spacing w:before="80" w:after="0" w:line="240" w:lineRule="auto"/>
      <w:outlineLvl w:val="6"/>
    </w:pPr>
    <w:rPr>
      <w:rFonts w:asciiTheme="majorHAnsi" w:eastAsiaTheme="majorEastAsia" w:hAnsiTheme="majorHAnsi" w:cstheme="majorBidi"/>
      <w:b/>
      <w:bCs/>
      <w:color w:val="134163" w:themeColor="accent2" w:themeShade="80"/>
      <w:sz w:val="22"/>
      <w:szCs w:val="22"/>
    </w:rPr>
  </w:style>
  <w:style w:type="paragraph" w:styleId="Kop8">
    <w:name w:val="heading 8"/>
    <w:basedOn w:val="Standaard"/>
    <w:next w:val="Standaard"/>
    <w:link w:val="Kop8Char"/>
    <w:uiPriority w:val="9"/>
    <w:semiHidden/>
    <w:unhideWhenUsed/>
    <w:qFormat/>
    <w:rsid w:val="00612270"/>
    <w:pPr>
      <w:keepNext/>
      <w:keepLines/>
      <w:spacing w:before="80" w:after="0" w:line="240" w:lineRule="auto"/>
      <w:outlineLvl w:val="7"/>
    </w:pPr>
    <w:rPr>
      <w:rFonts w:asciiTheme="majorHAnsi" w:eastAsiaTheme="majorEastAsia" w:hAnsiTheme="majorHAnsi" w:cstheme="majorBidi"/>
      <w:color w:val="134163" w:themeColor="accent2" w:themeShade="80"/>
      <w:sz w:val="22"/>
      <w:szCs w:val="22"/>
    </w:rPr>
  </w:style>
  <w:style w:type="paragraph" w:styleId="Kop9">
    <w:name w:val="heading 9"/>
    <w:basedOn w:val="Standaard"/>
    <w:next w:val="Standaard"/>
    <w:link w:val="Kop9Char"/>
    <w:uiPriority w:val="9"/>
    <w:semiHidden/>
    <w:unhideWhenUsed/>
    <w:qFormat/>
    <w:rsid w:val="00612270"/>
    <w:pPr>
      <w:keepNext/>
      <w:keepLines/>
      <w:spacing w:before="80" w:after="0" w:line="240" w:lineRule="auto"/>
      <w:outlineLvl w:val="8"/>
    </w:pPr>
    <w:rPr>
      <w:rFonts w:asciiTheme="majorHAnsi" w:eastAsiaTheme="majorEastAsia" w:hAnsiTheme="majorHAnsi" w:cstheme="majorBidi"/>
      <w:i/>
      <w:iCs/>
      <w:color w:val="134163" w:themeColor="accent2" w:themeShade="8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1227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12270"/>
  </w:style>
  <w:style w:type="paragraph" w:styleId="Voettekst">
    <w:name w:val="footer"/>
    <w:basedOn w:val="Standaard"/>
    <w:link w:val="VoettekstChar"/>
    <w:uiPriority w:val="99"/>
    <w:unhideWhenUsed/>
    <w:rsid w:val="0061227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12270"/>
  </w:style>
  <w:style w:type="character" w:customStyle="1" w:styleId="Kop1Char">
    <w:name w:val="Kop 1 Char"/>
    <w:basedOn w:val="Standaardalinea-lettertype"/>
    <w:link w:val="Kop1"/>
    <w:uiPriority w:val="9"/>
    <w:rsid w:val="00612270"/>
    <w:rPr>
      <w:rFonts w:asciiTheme="majorHAnsi" w:eastAsiaTheme="majorEastAsia" w:hAnsiTheme="majorHAnsi" w:cstheme="majorBidi"/>
      <w:color w:val="262626" w:themeColor="text1" w:themeTint="D9"/>
      <w:sz w:val="40"/>
      <w:szCs w:val="40"/>
    </w:rPr>
  </w:style>
  <w:style w:type="character" w:customStyle="1" w:styleId="Kop2Char">
    <w:name w:val="Kop 2 Char"/>
    <w:basedOn w:val="Standaardalinea-lettertype"/>
    <w:link w:val="Kop2"/>
    <w:uiPriority w:val="9"/>
    <w:rsid w:val="00612270"/>
    <w:rPr>
      <w:rFonts w:asciiTheme="majorHAnsi" w:eastAsiaTheme="majorEastAsia" w:hAnsiTheme="majorHAnsi" w:cstheme="majorBidi"/>
      <w:color w:val="2683C6" w:themeColor="accent2"/>
      <w:sz w:val="36"/>
      <w:szCs w:val="36"/>
    </w:rPr>
  </w:style>
  <w:style w:type="character" w:customStyle="1" w:styleId="Kop3Char">
    <w:name w:val="Kop 3 Char"/>
    <w:basedOn w:val="Standaardalinea-lettertype"/>
    <w:link w:val="Kop3"/>
    <w:uiPriority w:val="9"/>
    <w:rsid w:val="00612270"/>
    <w:rPr>
      <w:rFonts w:asciiTheme="majorHAnsi" w:eastAsiaTheme="majorEastAsia" w:hAnsiTheme="majorHAnsi" w:cstheme="majorBidi"/>
      <w:color w:val="1C6194" w:themeColor="accent2" w:themeShade="BF"/>
      <w:sz w:val="32"/>
      <w:szCs w:val="32"/>
    </w:rPr>
  </w:style>
  <w:style w:type="character" w:customStyle="1" w:styleId="Kop4Char">
    <w:name w:val="Kop 4 Char"/>
    <w:basedOn w:val="Standaardalinea-lettertype"/>
    <w:link w:val="Kop4"/>
    <w:uiPriority w:val="9"/>
    <w:semiHidden/>
    <w:rsid w:val="00612270"/>
    <w:rPr>
      <w:rFonts w:asciiTheme="majorHAnsi" w:eastAsiaTheme="majorEastAsia" w:hAnsiTheme="majorHAnsi" w:cstheme="majorBidi"/>
      <w:i/>
      <w:iCs/>
      <w:color w:val="134163" w:themeColor="accent2" w:themeShade="80"/>
      <w:sz w:val="28"/>
      <w:szCs w:val="28"/>
    </w:rPr>
  </w:style>
  <w:style w:type="character" w:customStyle="1" w:styleId="Kop5Char">
    <w:name w:val="Kop 5 Char"/>
    <w:basedOn w:val="Standaardalinea-lettertype"/>
    <w:link w:val="Kop5"/>
    <w:uiPriority w:val="9"/>
    <w:semiHidden/>
    <w:rsid w:val="00612270"/>
    <w:rPr>
      <w:rFonts w:asciiTheme="majorHAnsi" w:eastAsiaTheme="majorEastAsia" w:hAnsiTheme="majorHAnsi" w:cstheme="majorBidi"/>
      <w:color w:val="1C6194" w:themeColor="accent2" w:themeShade="BF"/>
      <w:sz w:val="24"/>
      <w:szCs w:val="24"/>
    </w:rPr>
  </w:style>
  <w:style w:type="character" w:customStyle="1" w:styleId="Kop6Char">
    <w:name w:val="Kop 6 Char"/>
    <w:basedOn w:val="Standaardalinea-lettertype"/>
    <w:link w:val="Kop6"/>
    <w:uiPriority w:val="9"/>
    <w:semiHidden/>
    <w:rsid w:val="00612270"/>
    <w:rPr>
      <w:rFonts w:asciiTheme="majorHAnsi" w:eastAsiaTheme="majorEastAsia" w:hAnsiTheme="majorHAnsi" w:cstheme="majorBidi"/>
      <w:i/>
      <w:iCs/>
      <w:color w:val="134163" w:themeColor="accent2" w:themeShade="80"/>
      <w:sz w:val="24"/>
      <w:szCs w:val="24"/>
    </w:rPr>
  </w:style>
  <w:style w:type="character" w:customStyle="1" w:styleId="Kop7Char">
    <w:name w:val="Kop 7 Char"/>
    <w:basedOn w:val="Standaardalinea-lettertype"/>
    <w:link w:val="Kop7"/>
    <w:uiPriority w:val="9"/>
    <w:semiHidden/>
    <w:rsid w:val="00612270"/>
    <w:rPr>
      <w:rFonts w:asciiTheme="majorHAnsi" w:eastAsiaTheme="majorEastAsia" w:hAnsiTheme="majorHAnsi" w:cstheme="majorBidi"/>
      <w:b/>
      <w:bCs/>
      <w:color w:val="134163" w:themeColor="accent2" w:themeShade="80"/>
      <w:sz w:val="22"/>
      <w:szCs w:val="22"/>
    </w:rPr>
  </w:style>
  <w:style w:type="character" w:customStyle="1" w:styleId="Kop8Char">
    <w:name w:val="Kop 8 Char"/>
    <w:basedOn w:val="Standaardalinea-lettertype"/>
    <w:link w:val="Kop8"/>
    <w:uiPriority w:val="9"/>
    <w:semiHidden/>
    <w:rsid w:val="00612270"/>
    <w:rPr>
      <w:rFonts w:asciiTheme="majorHAnsi" w:eastAsiaTheme="majorEastAsia" w:hAnsiTheme="majorHAnsi" w:cstheme="majorBidi"/>
      <w:color w:val="134163" w:themeColor="accent2" w:themeShade="80"/>
      <w:sz w:val="22"/>
      <w:szCs w:val="22"/>
    </w:rPr>
  </w:style>
  <w:style w:type="character" w:customStyle="1" w:styleId="Kop9Char">
    <w:name w:val="Kop 9 Char"/>
    <w:basedOn w:val="Standaardalinea-lettertype"/>
    <w:link w:val="Kop9"/>
    <w:uiPriority w:val="9"/>
    <w:semiHidden/>
    <w:rsid w:val="00612270"/>
    <w:rPr>
      <w:rFonts w:asciiTheme="majorHAnsi" w:eastAsiaTheme="majorEastAsia" w:hAnsiTheme="majorHAnsi" w:cstheme="majorBidi"/>
      <w:i/>
      <w:iCs/>
      <w:color w:val="134163" w:themeColor="accent2" w:themeShade="80"/>
      <w:sz w:val="22"/>
      <w:szCs w:val="22"/>
    </w:rPr>
  </w:style>
  <w:style w:type="paragraph" w:styleId="Bijschrift">
    <w:name w:val="caption"/>
    <w:basedOn w:val="Standaard"/>
    <w:next w:val="Standaard"/>
    <w:uiPriority w:val="35"/>
    <w:semiHidden/>
    <w:unhideWhenUsed/>
    <w:qFormat/>
    <w:rsid w:val="00612270"/>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61227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612270"/>
    <w:rPr>
      <w:rFonts w:asciiTheme="majorHAnsi" w:eastAsiaTheme="majorEastAsia" w:hAnsiTheme="majorHAnsi" w:cstheme="majorBidi"/>
      <w:color w:val="262626" w:themeColor="text1" w:themeTint="D9"/>
      <w:sz w:val="96"/>
      <w:szCs w:val="96"/>
    </w:rPr>
  </w:style>
  <w:style w:type="paragraph" w:styleId="Ondertitel">
    <w:name w:val="Subtitle"/>
    <w:basedOn w:val="Standaard"/>
    <w:next w:val="Standaard"/>
    <w:link w:val="OndertitelChar"/>
    <w:uiPriority w:val="11"/>
    <w:qFormat/>
    <w:rsid w:val="00612270"/>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612270"/>
    <w:rPr>
      <w:caps/>
      <w:color w:val="404040" w:themeColor="text1" w:themeTint="BF"/>
      <w:spacing w:val="20"/>
      <w:sz w:val="28"/>
      <w:szCs w:val="28"/>
    </w:rPr>
  </w:style>
  <w:style w:type="character" w:styleId="Zwaar">
    <w:name w:val="Strong"/>
    <w:basedOn w:val="Standaardalinea-lettertype"/>
    <w:uiPriority w:val="22"/>
    <w:qFormat/>
    <w:rsid w:val="00612270"/>
    <w:rPr>
      <w:b/>
      <w:bCs/>
    </w:rPr>
  </w:style>
  <w:style w:type="character" w:styleId="Nadruk">
    <w:name w:val="Emphasis"/>
    <w:basedOn w:val="Standaardalinea-lettertype"/>
    <w:uiPriority w:val="20"/>
    <w:qFormat/>
    <w:rsid w:val="00612270"/>
    <w:rPr>
      <w:i/>
      <w:iCs/>
      <w:color w:val="000000" w:themeColor="text1"/>
    </w:rPr>
  </w:style>
  <w:style w:type="paragraph" w:styleId="Geenafstand">
    <w:name w:val="No Spacing"/>
    <w:uiPriority w:val="1"/>
    <w:qFormat/>
    <w:rsid w:val="00612270"/>
    <w:pPr>
      <w:spacing w:after="0" w:line="240" w:lineRule="auto"/>
    </w:pPr>
  </w:style>
  <w:style w:type="paragraph" w:styleId="Citaat">
    <w:name w:val="Quote"/>
    <w:basedOn w:val="Standaard"/>
    <w:next w:val="Standaard"/>
    <w:link w:val="CitaatChar"/>
    <w:uiPriority w:val="29"/>
    <w:qFormat/>
    <w:rsid w:val="0061227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612270"/>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612270"/>
    <w:pPr>
      <w:pBdr>
        <w:top w:val="single" w:sz="24" w:space="4" w:color="2683C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612270"/>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612270"/>
    <w:rPr>
      <w:i/>
      <w:iCs/>
      <w:color w:val="595959" w:themeColor="text1" w:themeTint="A6"/>
    </w:rPr>
  </w:style>
  <w:style w:type="character" w:styleId="Intensievebenadrukking">
    <w:name w:val="Intense Emphasis"/>
    <w:basedOn w:val="Standaardalinea-lettertype"/>
    <w:uiPriority w:val="21"/>
    <w:qFormat/>
    <w:rsid w:val="00612270"/>
    <w:rPr>
      <w:b/>
      <w:bCs/>
      <w:i/>
      <w:iCs/>
      <w:caps w:val="0"/>
      <w:smallCaps w:val="0"/>
      <w:strike w:val="0"/>
      <w:dstrike w:val="0"/>
      <w:color w:val="2683C6" w:themeColor="accent2"/>
    </w:rPr>
  </w:style>
  <w:style w:type="character" w:styleId="Subtieleverwijzing">
    <w:name w:val="Subtle Reference"/>
    <w:basedOn w:val="Standaardalinea-lettertype"/>
    <w:uiPriority w:val="31"/>
    <w:qFormat/>
    <w:rsid w:val="00612270"/>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612270"/>
    <w:rPr>
      <w:b/>
      <w:bCs/>
      <w:caps w:val="0"/>
      <w:smallCaps/>
      <w:color w:val="auto"/>
      <w:spacing w:val="0"/>
      <w:u w:val="single"/>
    </w:rPr>
  </w:style>
  <w:style w:type="character" w:styleId="Titelvanboek">
    <w:name w:val="Book Title"/>
    <w:basedOn w:val="Standaardalinea-lettertype"/>
    <w:uiPriority w:val="33"/>
    <w:qFormat/>
    <w:rsid w:val="00612270"/>
    <w:rPr>
      <w:b/>
      <w:bCs/>
      <w:caps w:val="0"/>
      <w:smallCaps/>
      <w:spacing w:val="0"/>
    </w:rPr>
  </w:style>
  <w:style w:type="paragraph" w:styleId="Kopvaninhoudsopgave">
    <w:name w:val="TOC Heading"/>
    <w:basedOn w:val="Kop1"/>
    <w:next w:val="Standaard"/>
    <w:uiPriority w:val="39"/>
    <w:semiHidden/>
    <w:unhideWhenUsed/>
    <w:qFormat/>
    <w:rsid w:val="00612270"/>
    <w:pPr>
      <w:outlineLvl w:val="9"/>
    </w:pPr>
  </w:style>
  <w:style w:type="paragraph" w:styleId="Lijstalinea">
    <w:name w:val="List Paragraph"/>
    <w:basedOn w:val="Standaard"/>
    <w:uiPriority w:val="34"/>
    <w:qFormat/>
    <w:rsid w:val="00D81EB8"/>
    <w:pPr>
      <w:ind w:left="720"/>
      <w:contextualSpacing/>
    </w:pPr>
  </w:style>
  <w:style w:type="paragraph" w:styleId="Voetnoottekst">
    <w:name w:val="footnote text"/>
    <w:basedOn w:val="Standaard"/>
    <w:link w:val="VoetnoottekstChar"/>
    <w:uiPriority w:val="99"/>
    <w:semiHidden/>
    <w:unhideWhenUsed/>
    <w:rsid w:val="00D81EB8"/>
    <w:pPr>
      <w:spacing w:after="0" w:line="240" w:lineRule="auto"/>
    </w:pPr>
    <w:rPr>
      <w:rFonts w:ascii="Univers" w:eastAsia="Times New Roman" w:hAnsi="Univers" w:cs="Times New Roman"/>
      <w:sz w:val="20"/>
      <w:szCs w:val="20"/>
      <w:lang w:val="nl-NL"/>
    </w:rPr>
  </w:style>
  <w:style w:type="character" w:customStyle="1" w:styleId="VoetnoottekstChar">
    <w:name w:val="Voetnoottekst Char"/>
    <w:basedOn w:val="Standaardalinea-lettertype"/>
    <w:link w:val="Voetnoottekst"/>
    <w:uiPriority w:val="99"/>
    <w:semiHidden/>
    <w:rsid w:val="00D81EB8"/>
    <w:rPr>
      <w:rFonts w:ascii="Univers" w:eastAsia="Times New Roman" w:hAnsi="Univers" w:cs="Times New Roman"/>
      <w:sz w:val="20"/>
      <w:szCs w:val="20"/>
      <w:lang w:val="nl-NL"/>
    </w:rPr>
  </w:style>
  <w:style w:type="character" w:styleId="Voetnootmarkering">
    <w:name w:val="footnote reference"/>
    <w:basedOn w:val="Standaardalinea-lettertype"/>
    <w:uiPriority w:val="99"/>
    <w:semiHidden/>
    <w:unhideWhenUsed/>
    <w:rsid w:val="00D81E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527402">
      <w:bodyDiv w:val="1"/>
      <w:marLeft w:val="0"/>
      <w:marRight w:val="0"/>
      <w:marTop w:val="0"/>
      <w:marBottom w:val="0"/>
      <w:divBdr>
        <w:top w:val="none" w:sz="0" w:space="0" w:color="auto"/>
        <w:left w:val="none" w:sz="0" w:space="0" w:color="auto"/>
        <w:bottom w:val="none" w:sz="0" w:space="0" w:color="auto"/>
        <w:right w:val="none" w:sz="0" w:space="0" w:color="auto"/>
      </w:divBdr>
    </w:div>
    <w:div w:id="647902259">
      <w:bodyDiv w:val="1"/>
      <w:marLeft w:val="0"/>
      <w:marRight w:val="0"/>
      <w:marTop w:val="0"/>
      <w:marBottom w:val="0"/>
      <w:divBdr>
        <w:top w:val="none" w:sz="0" w:space="0" w:color="auto"/>
        <w:left w:val="none" w:sz="0" w:space="0" w:color="auto"/>
        <w:bottom w:val="none" w:sz="0" w:space="0" w:color="auto"/>
        <w:right w:val="none" w:sz="0" w:space="0" w:color="auto"/>
      </w:divBdr>
    </w:div>
    <w:div w:id="811679073">
      <w:bodyDiv w:val="1"/>
      <w:marLeft w:val="0"/>
      <w:marRight w:val="0"/>
      <w:marTop w:val="0"/>
      <w:marBottom w:val="0"/>
      <w:divBdr>
        <w:top w:val="none" w:sz="0" w:space="0" w:color="auto"/>
        <w:left w:val="none" w:sz="0" w:space="0" w:color="auto"/>
        <w:bottom w:val="none" w:sz="0" w:space="0" w:color="auto"/>
        <w:right w:val="none" w:sz="0" w:space="0" w:color="auto"/>
      </w:divBdr>
    </w:div>
    <w:div w:id="17488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al">
  <a:themeElements>
    <a:clrScheme name="Integra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CD5B8-7EA2-4EA3-8043-A6D805D8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943</Words>
  <Characters>5187</Characters>
  <Application>Microsoft Office Word</Application>
  <DocSecurity>0</DocSecurity>
  <Lines>43</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Moormann</dc:creator>
  <cp:keywords/>
  <dc:description/>
  <cp:lastModifiedBy>Emma Moormann</cp:lastModifiedBy>
  <cp:revision>4</cp:revision>
  <dcterms:created xsi:type="dcterms:W3CDTF">2021-10-26T09:54:00Z</dcterms:created>
  <dcterms:modified xsi:type="dcterms:W3CDTF">2021-10-27T18:09:00Z</dcterms:modified>
</cp:coreProperties>
</file>